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9EC1" w14:textId="7ECB827A" w:rsidR="00C30ED7" w:rsidRPr="00060318" w:rsidRDefault="008D08E2" w:rsidP="005A1FB8">
      <w:pPr>
        <w:shd w:val="clear" w:color="auto" w:fill="E7E6E6" w:themeFill="background2"/>
        <w:jc w:val="both"/>
        <w:rPr>
          <w:rFonts w:ascii="Segoe UI Semibold" w:hAnsi="Segoe UI Semibold" w:cs="Segoe UI Semibold"/>
          <w:sz w:val="26"/>
          <w:szCs w:val="26"/>
        </w:rPr>
      </w:pPr>
      <w:r w:rsidRPr="00060318">
        <w:rPr>
          <w:rFonts w:ascii="Segoe UI Semibold" w:hAnsi="Segoe UI Semibold" w:cs="Segoe UI Semibold"/>
          <w:sz w:val="26"/>
          <w:szCs w:val="26"/>
        </w:rPr>
        <w:t xml:space="preserve"> </w:t>
      </w:r>
      <w:r w:rsidR="00B11FB6" w:rsidRPr="00060318">
        <w:rPr>
          <w:rFonts w:ascii="Segoe UI Semibold" w:hAnsi="Segoe UI Semibold" w:cs="Segoe UI Semibold"/>
          <w:sz w:val="26"/>
          <w:szCs w:val="26"/>
        </w:rPr>
        <w:t>SUMMARY</w:t>
      </w:r>
    </w:p>
    <w:p w14:paraId="009C22EA" w14:textId="77777777" w:rsidR="00263265" w:rsidRPr="00C74302" w:rsidRDefault="00263265" w:rsidP="0069462E">
      <w:pPr>
        <w:shd w:val="clear" w:color="auto" w:fill="FFFFFF" w:themeFill="background1"/>
        <w:rPr>
          <w:rFonts w:ascii="Segoe UI" w:hAnsi="Segoe UI" w:cs="Segoe UI"/>
          <w:sz w:val="14"/>
          <w:szCs w:val="14"/>
        </w:rPr>
      </w:pPr>
    </w:p>
    <w:p w14:paraId="295D53CF" w14:textId="7718770D" w:rsidR="0069462E" w:rsidRPr="00060318" w:rsidRDefault="00FF6D60" w:rsidP="0069462E">
      <w:pPr>
        <w:shd w:val="clear" w:color="auto" w:fill="FFFFFF" w:themeFill="background1"/>
        <w:rPr>
          <w:rFonts w:ascii="Segoe UI" w:hAnsi="Segoe UI" w:cs="Segoe UI"/>
        </w:rPr>
      </w:pPr>
      <w:r w:rsidRPr="00060318">
        <w:rPr>
          <w:rFonts w:ascii="Segoe UI" w:hAnsi="Segoe UI" w:cs="Segoe UI"/>
        </w:rPr>
        <w:t xml:space="preserve">Senior healthcare and pharmaceutical service operations </w:t>
      </w:r>
      <w:r w:rsidR="006331E7" w:rsidRPr="00060318">
        <w:rPr>
          <w:rFonts w:ascii="Segoe UI" w:hAnsi="Segoe UI" w:cs="Segoe UI"/>
        </w:rPr>
        <w:t xml:space="preserve">program/project </w:t>
      </w:r>
      <w:r w:rsidRPr="00060318">
        <w:rPr>
          <w:rFonts w:ascii="Segoe UI" w:hAnsi="Segoe UI" w:cs="Segoe UI"/>
        </w:rPr>
        <w:t>leader with 15+ years of experience</w:t>
      </w:r>
      <w:r w:rsidR="00ED6E29" w:rsidRPr="00060318">
        <w:rPr>
          <w:rFonts w:ascii="Segoe UI" w:hAnsi="Segoe UI" w:cs="Segoe UI"/>
        </w:rPr>
        <w:t xml:space="preserve"> leading cross-functional teams of 40+ professionals</w:t>
      </w:r>
      <w:r w:rsidR="006331E7" w:rsidRPr="00060318">
        <w:rPr>
          <w:rFonts w:ascii="Segoe UI" w:hAnsi="Segoe UI" w:cs="Segoe UI"/>
        </w:rPr>
        <w:t xml:space="preserve">. </w:t>
      </w:r>
      <w:r w:rsidRPr="00060318">
        <w:rPr>
          <w:rFonts w:ascii="Segoe UI" w:hAnsi="Segoe UI" w:cs="Segoe UI"/>
        </w:rPr>
        <w:t xml:space="preserve"> </w:t>
      </w:r>
      <w:r w:rsidR="00E06A41" w:rsidRPr="00060318">
        <w:rPr>
          <w:rFonts w:ascii="Segoe UI" w:hAnsi="Segoe UI" w:cs="Segoe UI"/>
        </w:rPr>
        <w:t>Orchestrated</w:t>
      </w:r>
      <w:r w:rsidR="006331E7" w:rsidRPr="00060318">
        <w:rPr>
          <w:rFonts w:ascii="Segoe UI" w:hAnsi="Segoe UI" w:cs="Segoe UI"/>
        </w:rPr>
        <w:t xml:space="preserve"> </w:t>
      </w:r>
      <w:r w:rsidRPr="00060318">
        <w:rPr>
          <w:rFonts w:ascii="Segoe UI" w:hAnsi="Segoe UI" w:cs="Segoe UI"/>
        </w:rPr>
        <w:t xml:space="preserve">enterprise transformation, customer operations, and strategic program delivery within complex, highly regulated </w:t>
      </w:r>
      <w:r w:rsidR="0044145F" w:rsidRPr="00060318">
        <w:rPr>
          <w:rFonts w:ascii="Segoe UI" w:hAnsi="Segoe UI" w:cs="Segoe UI"/>
        </w:rPr>
        <w:t xml:space="preserve">corporate </w:t>
      </w:r>
      <w:r w:rsidRPr="00060318">
        <w:rPr>
          <w:rFonts w:ascii="Segoe UI" w:hAnsi="Segoe UI" w:cs="Segoe UI"/>
        </w:rPr>
        <w:t xml:space="preserve">environments. Proven success designing scalable governance frameworks, business systems, analytics solutions, and operational improvements that reduce risk, improve customer outcomes, and support long-term growth. </w:t>
      </w:r>
    </w:p>
    <w:p w14:paraId="49638DCA" w14:textId="77777777" w:rsidR="0069462E" w:rsidRPr="00060318" w:rsidRDefault="0069462E" w:rsidP="0069462E">
      <w:pPr>
        <w:shd w:val="clear" w:color="auto" w:fill="FFFFFF" w:themeFill="background1"/>
        <w:rPr>
          <w:rFonts w:ascii="Segoe UI" w:hAnsi="Segoe UI" w:cs="Segoe UI"/>
        </w:rPr>
      </w:pPr>
    </w:p>
    <w:p w14:paraId="548DBC3F" w14:textId="06F634FD" w:rsidR="003A7F56" w:rsidRPr="00060318" w:rsidRDefault="004E0782" w:rsidP="00FF1E78">
      <w:pPr>
        <w:shd w:val="clear" w:color="auto" w:fill="FFFFFF" w:themeFill="background1"/>
        <w:rPr>
          <w:rFonts w:ascii="Segoe UI" w:hAnsi="Segoe UI" w:cs="Segoe UI"/>
        </w:rPr>
      </w:pPr>
      <w:r w:rsidRPr="00060318">
        <w:rPr>
          <w:rFonts w:ascii="Segoe UI" w:hAnsi="Segoe UI" w:cs="Segoe UI"/>
        </w:rPr>
        <w:t>Strategic leader specializ</w:t>
      </w:r>
      <w:r w:rsidR="0069462E" w:rsidRPr="00060318">
        <w:rPr>
          <w:rFonts w:ascii="Segoe UI" w:hAnsi="Segoe UI" w:cs="Segoe UI"/>
        </w:rPr>
        <w:t>ed</w:t>
      </w:r>
      <w:r w:rsidRPr="00060318">
        <w:rPr>
          <w:rFonts w:ascii="Segoe UI" w:hAnsi="Segoe UI" w:cs="Segoe UI"/>
        </w:rPr>
        <w:t xml:space="preserve"> in bridging the gap between </w:t>
      </w:r>
      <w:r w:rsidR="0069462E" w:rsidRPr="00060318">
        <w:rPr>
          <w:rFonts w:ascii="Segoe UI" w:hAnsi="Segoe UI" w:cs="Segoe UI"/>
        </w:rPr>
        <w:t>operations</w:t>
      </w:r>
      <w:r w:rsidRPr="00060318">
        <w:rPr>
          <w:rFonts w:ascii="Segoe UI" w:hAnsi="Segoe UI" w:cs="Segoe UI"/>
        </w:rPr>
        <w:t>, technology, and executive vision</w:t>
      </w:r>
      <w:r w:rsidR="0069462E" w:rsidRPr="00060318">
        <w:rPr>
          <w:rFonts w:ascii="Segoe UI" w:hAnsi="Segoe UI" w:cs="Segoe UI"/>
        </w:rPr>
        <w:t xml:space="preserve"> </w:t>
      </w:r>
      <w:r w:rsidR="00F52E9A" w:rsidRPr="00060318">
        <w:rPr>
          <w:rFonts w:ascii="Segoe UI" w:hAnsi="Segoe UI" w:cs="Segoe UI"/>
        </w:rPr>
        <w:t>seeking opportunities in AI governance, workflow architecture, enterprise transformation, and program/portfolio operating models.</w:t>
      </w:r>
    </w:p>
    <w:p w14:paraId="75C6A054" w14:textId="77777777" w:rsidR="00FF6D60" w:rsidRPr="00C74302" w:rsidRDefault="00FF6D60" w:rsidP="00FF1E78">
      <w:pPr>
        <w:shd w:val="clear" w:color="auto" w:fill="FFFFFF" w:themeFill="background1"/>
        <w:rPr>
          <w:rFonts w:ascii="Segoe UI" w:hAnsi="Segoe UI" w:cs="Segoe UI"/>
          <w:b/>
          <w:bCs/>
        </w:rPr>
      </w:pPr>
    </w:p>
    <w:p w14:paraId="0482F5B2" w14:textId="60597DBA" w:rsidR="003A7F56" w:rsidRPr="00060318" w:rsidRDefault="008D08E2" w:rsidP="005A1FB8">
      <w:pPr>
        <w:shd w:val="clear" w:color="auto" w:fill="E7E6E6" w:themeFill="background2"/>
        <w:rPr>
          <w:rFonts w:ascii="Segoe UI Semibold" w:hAnsi="Segoe UI Semibold" w:cs="Segoe UI Semibold"/>
          <w:sz w:val="26"/>
          <w:szCs w:val="26"/>
        </w:rPr>
      </w:pPr>
      <w:r w:rsidRPr="00060318">
        <w:rPr>
          <w:rFonts w:ascii="Segoe UI Semibold" w:hAnsi="Segoe UI Semibold" w:cs="Segoe UI Semibold"/>
          <w:sz w:val="26"/>
          <w:szCs w:val="26"/>
        </w:rPr>
        <w:t xml:space="preserve"> </w:t>
      </w:r>
      <w:r w:rsidR="003A7F56" w:rsidRPr="00060318">
        <w:rPr>
          <w:rFonts w:ascii="Segoe UI Semibold" w:hAnsi="Segoe UI Semibold" w:cs="Segoe UI Semibold"/>
          <w:sz w:val="26"/>
          <w:szCs w:val="26"/>
        </w:rPr>
        <w:t>CORE COMPETENCIES</w:t>
      </w:r>
    </w:p>
    <w:p w14:paraId="30C0C708" w14:textId="77777777" w:rsidR="00263265" w:rsidRPr="00D7123F" w:rsidRDefault="00263265" w:rsidP="00263265">
      <w:pPr>
        <w:shd w:val="clear" w:color="auto" w:fill="FFFFFF" w:themeFill="background1"/>
        <w:tabs>
          <w:tab w:val="num" w:pos="720"/>
        </w:tabs>
        <w:rPr>
          <w:rFonts w:ascii="Segoe UI" w:hAnsi="Segoe UI" w:cs="Segoe UI"/>
          <w:sz w:val="14"/>
          <w:szCs w:val="14"/>
        </w:rPr>
      </w:pPr>
    </w:p>
    <w:p w14:paraId="2F185215" w14:textId="00F421C9" w:rsidR="003A7F56" w:rsidRPr="00D7123F" w:rsidRDefault="003A7F56" w:rsidP="00FF1E78">
      <w:pPr>
        <w:numPr>
          <w:ilvl w:val="0"/>
          <w:numId w:val="24"/>
        </w:numPr>
        <w:shd w:val="clear" w:color="auto" w:fill="FFFFFF" w:themeFill="background1"/>
        <w:tabs>
          <w:tab w:val="num" w:pos="720"/>
        </w:tabs>
        <w:rPr>
          <w:rFonts w:ascii="Segoe UI" w:hAnsi="Segoe UI" w:cs="Segoe UI"/>
        </w:rPr>
      </w:pPr>
      <w:r w:rsidRPr="008D08E2">
        <w:rPr>
          <w:rFonts w:ascii="Segoe UI" w:hAnsi="Segoe UI" w:cs="Segoe UI"/>
          <w:b/>
          <w:bCs/>
        </w:rPr>
        <w:t>Leadership</w:t>
      </w:r>
      <w:r w:rsidR="0019794F" w:rsidRPr="008D08E2">
        <w:rPr>
          <w:rFonts w:ascii="Segoe UI" w:hAnsi="Segoe UI" w:cs="Segoe UI"/>
          <w:b/>
          <w:bCs/>
        </w:rPr>
        <w:t>:</w:t>
      </w:r>
      <w:r w:rsidRPr="00D7123F">
        <w:rPr>
          <w:rFonts w:ascii="Segoe UI" w:hAnsi="Segoe UI" w:cs="Segoe UI"/>
        </w:rPr>
        <w:t> </w:t>
      </w:r>
      <w:r w:rsidR="00645A15" w:rsidRPr="00D7123F">
        <w:rPr>
          <w:rFonts w:ascii="Segoe UI" w:hAnsi="Segoe UI" w:cs="Segoe UI"/>
        </w:rPr>
        <w:t xml:space="preserve"> </w:t>
      </w:r>
      <w:r w:rsidR="00590D4D" w:rsidRPr="00D7123F">
        <w:rPr>
          <w:rFonts w:ascii="Segoe UI" w:hAnsi="Segoe UI" w:cs="Segoe UI"/>
        </w:rPr>
        <w:t>Program</w:t>
      </w:r>
      <w:r w:rsidR="0044145F" w:rsidRPr="00D7123F">
        <w:rPr>
          <w:rFonts w:ascii="Segoe UI" w:hAnsi="Segoe UI" w:cs="Segoe UI"/>
        </w:rPr>
        <w:t xml:space="preserve"> and project</w:t>
      </w:r>
      <w:r w:rsidR="00590D4D" w:rsidRPr="00D7123F">
        <w:rPr>
          <w:rFonts w:ascii="Segoe UI" w:hAnsi="Segoe UI" w:cs="Segoe UI"/>
        </w:rPr>
        <w:t xml:space="preserve"> </w:t>
      </w:r>
      <w:r w:rsidR="0044145F" w:rsidRPr="00D7123F">
        <w:rPr>
          <w:rFonts w:ascii="Segoe UI" w:hAnsi="Segoe UI" w:cs="Segoe UI"/>
        </w:rPr>
        <w:t>management</w:t>
      </w:r>
      <w:r w:rsidR="00590D4D" w:rsidRPr="00D7123F">
        <w:rPr>
          <w:rFonts w:ascii="Segoe UI" w:hAnsi="Segoe UI" w:cs="Segoe UI"/>
        </w:rPr>
        <w:t xml:space="preserve">, </w:t>
      </w:r>
      <w:r w:rsidR="0044145F" w:rsidRPr="00D7123F">
        <w:rPr>
          <w:rFonts w:ascii="Segoe UI" w:hAnsi="Segoe UI" w:cs="Segoe UI"/>
        </w:rPr>
        <w:t>business s</w:t>
      </w:r>
      <w:r w:rsidRPr="00D7123F">
        <w:rPr>
          <w:rFonts w:ascii="Segoe UI" w:hAnsi="Segoe UI" w:cs="Segoe UI"/>
        </w:rPr>
        <w:t xml:space="preserve">trategy design, </w:t>
      </w:r>
      <w:r w:rsidR="0044145F" w:rsidRPr="00D7123F">
        <w:rPr>
          <w:rFonts w:ascii="Segoe UI" w:hAnsi="Segoe UI" w:cs="Segoe UI"/>
        </w:rPr>
        <w:t>change management</w:t>
      </w:r>
      <w:r w:rsidRPr="00D7123F">
        <w:rPr>
          <w:rFonts w:ascii="Segoe UI" w:hAnsi="Segoe UI" w:cs="Segoe UI"/>
        </w:rPr>
        <w:t xml:space="preserve">, </w:t>
      </w:r>
      <w:r w:rsidR="0044145F" w:rsidRPr="00D7123F">
        <w:rPr>
          <w:rFonts w:ascii="Segoe UI" w:hAnsi="Segoe UI" w:cs="Segoe UI"/>
        </w:rPr>
        <w:t>organizational design and development</w:t>
      </w:r>
      <w:r w:rsidRPr="00D7123F">
        <w:rPr>
          <w:rFonts w:ascii="Segoe UI" w:hAnsi="Segoe UI" w:cs="Segoe UI"/>
        </w:rPr>
        <w:t xml:space="preserve">, </w:t>
      </w:r>
      <w:r w:rsidR="0044145F" w:rsidRPr="00D7123F">
        <w:rPr>
          <w:rFonts w:ascii="Segoe UI" w:hAnsi="Segoe UI" w:cs="Segoe UI"/>
        </w:rPr>
        <w:t>enterprise r</w:t>
      </w:r>
      <w:r w:rsidRPr="00D7123F">
        <w:rPr>
          <w:rFonts w:ascii="Segoe UI" w:hAnsi="Segoe UI" w:cs="Segoe UI"/>
        </w:rPr>
        <w:t xml:space="preserve">esource </w:t>
      </w:r>
      <w:r w:rsidR="0044145F" w:rsidRPr="00D7123F">
        <w:rPr>
          <w:rFonts w:ascii="Segoe UI" w:hAnsi="Segoe UI" w:cs="Segoe UI"/>
        </w:rPr>
        <w:t>planning</w:t>
      </w:r>
      <w:r w:rsidR="00D36CC9" w:rsidRPr="00D7123F">
        <w:rPr>
          <w:rFonts w:ascii="Segoe UI" w:hAnsi="Segoe UI" w:cs="Segoe UI"/>
        </w:rPr>
        <w:t xml:space="preserve">, </w:t>
      </w:r>
      <w:r w:rsidR="00CA4EC9" w:rsidRPr="00D7123F">
        <w:rPr>
          <w:rFonts w:ascii="Segoe UI" w:hAnsi="Segoe UI" w:cs="Segoe UI"/>
        </w:rPr>
        <w:t>customer retention and recovery</w:t>
      </w:r>
    </w:p>
    <w:p w14:paraId="5311ADBE" w14:textId="73AA69CF" w:rsidR="003A7F56" w:rsidRPr="00D7123F" w:rsidRDefault="003A7F56" w:rsidP="00FF1E78">
      <w:pPr>
        <w:numPr>
          <w:ilvl w:val="0"/>
          <w:numId w:val="24"/>
        </w:numPr>
        <w:shd w:val="clear" w:color="auto" w:fill="FFFFFF" w:themeFill="background1"/>
        <w:tabs>
          <w:tab w:val="num" w:pos="720"/>
        </w:tabs>
        <w:rPr>
          <w:rFonts w:ascii="Segoe UI" w:hAnsi="Segoe UI" w:cs="Segoe UI"/>
        </w:rPr>
      </w:pPr>
      <w:r w:rsidRPr="008D08E2">
        <w:rPr>
          <w:rFonts w:ascii="Segoe UI" w:hAnsi="Segoe UI" w:cs="Segoe UI"/>
          <w:b/>
          <w:bCs/>
        </w:rPr>
        <w:t>Tech</w:t>
      </w:r>
      <w:r w:rsidR="00277890" w:rsidRPr="008D08E2">
        <w:rPr>
          <w:rFonts w:ascii="Segoe UI" w:hAnsi="Segoe UI" w:cs="Segoe UI"/>
          <w:b/>
          <w:bCs/>
        </w:rPr>
        <w:t>nology</w:t>
      </w:r>
      <w:r w:rsidRPr="008D08E2">
        <w:rPr>
          <w:rFonts w:ascii="Segoe UI" w:hAnsi="Segoe UI" w:cs="Segoe UI"/>
          <w:b/>
          <w:bCs/>
        </w:rPr>
        <w:t xml:space="preserve"> </w:t>
      </w:r>
      <w:r w:rsidR="00FC20AA" w:rsidRPr="008D08E2">
        <w:rPr>
          <w:rFonts w:ascii="Segoe UI" w:hAnsi="Segoe UI" w:cs="Segoe UI"/>
          <w:b/>
          <w:bCs/>
        </w:rPr>
        <w:t xml:space="preserve">and </w:t>
      </w:r>
      <w:r w:rsidRPr="008D08E2">
        <w:rPr>
          <w:rFonts w:ascii="Segoe UI" w:hAnsi="Segoe UI" w:cs="Segoe UI"/>
          <w:b/>
          <w:bCs/>
        </w:rPr>
        <w:t>Analytics:</w:t>
      </w:r>
      <w:r w:rsidRPr="00D7123F">
        <w:rPr>
          <w:rFonts w:ascii="Segoe UI" w:hAnsi="Segoe UI" w:cs="Segoe UI"/>
        </w:rPr>
        <w:t> </w:t>
      </w:r>
      <w:r w:rsidR="009C5CD7" w:rsidRPr="00D7123F">
        <w:rPr>
          <w:rFonts w:ascii="Segoe UI" w:hAnsi="Segoe UI" w:cs="Segoe UI"/>
        </w:rPr>
        <w:t xml:space="preserve">AI </w:t>
      </w:r>
      <w:r w:rsidR="00CF28BE" w:rsidRPr="00D7123F">
        <w:rPr>
          <w:rFonts w:ascii="Segoe UI" w:hAnsi="Segoe UI" w:cs="Segoe UI"/>
        </w:rPr>
        <w:t>solution d</w:t>
      </w:r>
      <w:r w:rsidR="00CA4EC9" w:rsidRPr="00D7123F">
        <w:rPr>
          <w:rFonts w:ascii="Segoe UI" w:hAnsi="Segoe UI" w:cs="Segoe UI"/>
        </w:rPr>
        <w:t>esign</w:t>
      </w:r>
      <w:r w:rsidR="009C5CD7" w:rsidRPr="00D7123F">
        <w:rPr>
          <w:rFonts w:ascii="Segoe UI" w:hAnsi="Segoe UI" w:cs="Segoe UI"/>
        </w:rPr>
        <w:t xml:space="preserve">, </w:t>
      </w:r>
      <w:r w:rsidRPr="00D7123F">
        <w:rPr>
          <w:rFonts w:ascii="Segoe UI" w:hAnsi="Segoe UI" w:cs="Segoe UI"/>
        </w:rPr>
        <w:t>Smartsheet</w:t>
      </w:r>
      <w:r w:rsidR="00FC20AA" w:rsidRPr="00D7123F">
        <w:rPr>
          <w:rFonts w:ascii="Segoe UI" w:hAnsi="Segoe UI" w:cs="Segoe UI"/>
        </w:rPr>
        <w:t xml:space="preserve"> and Tableau</w:t>
      </w:r>
      <w:r w:rsidRPr="00D7123F">
        <w:rPr>
          <w:rFonts w:ascii="Segoe UI" w:hAnsi="Segoe UI" w:cs="Segoe UI"/>
        </w:rPr>
        <w:t xml:space="preserve"> </w:t>
      </w:r>
      <w:r w:rsidR="00FC20AA" w:rsidRPr="00D7123F">
        <w:rPr>
          <w:rFonts w:ascii="Segoe UI" w:hAnsi="Segoe UI" w:cs="Segoe UI"/>
        </w:rPr>
        <w:t>business intelligence</w:t>
      </w:r>
      <w:r w:rsidRPr="00D7123F">
        <w:rPr>
          <w:rFonts w:ascii="Segoe UI" w:hAnsi="Segoe UI" w:cs="Segoe UI"/>
        </w:rPr>
        <w:t xml:space="preserve">, </w:t>
      </w:r>
      <w:r w:rsidR="002A7750" w:rsidRPr="00D7123F">
        <w:rPr>
          <w:rFonts w:ascii="Segoe UI" w:hAnsi="Segoe UI" w:cs="Segoe UI"/>
        </w:rPr>
        <w:t xml:space="preserve">Salesforce, </w:t>
      </w:r>
      <w:r w:rsidR="00FC20AA" w:rsidRPr="00D7123F">
        <w:rPr>
          <w:rFonts w:ascii="Segoe UI" w:hAnsi="Segoe UI" w:cs="Segoe UI"/>
        </w:rPr>
        <w:t>enterprise d</w:t>
      </w:r>
      <w:r w:rsidRPr="00D7123F">
        <w:rPr>
          <w:rFonts w:ascii="Segoe UI" w:hAnsi="Segoe UI" w:cs="Segoe UI"/>
        </w:rPr>
        <w:t xml:space="preserve">ashboard </w:t>
      </w:r>
      <w:r w:rsidR="00FC20AA" w:rsidRPr="00D7123F">
        <w:rPr>
          <w:rFonts w:ascii="Segoe UI" w:hAnsi="Segoe UI" w:cs="Segoe UI"/>
        </w:rPr>
        <w:t>development</w:t>
      </w:r>
      <w:r w:rsidRPr="00D7123F">
        <w:rPr>
          <w:rFonts w:ascii="Segoe UI" w:hAnsi="Segoe UI" w:cs="Segoe UI"/>
        </w:rPr>
        <w:t xml:space="preserve">, </w:t>
      </w:r>
      <w:r w:rsidR="00FC20AA" w:rsidRPr="00D7123F">
        <w:rPr>
          <w:rFonts w:ascii="Segoe UI" w:hAnsi="Segoe UI" w:cs="Segoe UI"/>
        </w:rPr>
        <w:t>data mining</w:t>
      </w:r>
      <w:r w:rsidR="00525F6B" w:rsidRPr="00D7123F">
        <w:rPr>
          <w:rFonts w:ascii="Segoe UI" w:hAnsi="Segoe UI" w:cs="Segoe UI"/>
        </w:rPr>
        <w:t xml:space="preserve">, </w:t>
      </w:r>
      <w:r w:rsidR="00FC20AA" w:rsidRPr="00D7123F">
        <w:rPr>
          <w:rFonts w:ascii="Segoe UI" w:hAnsi="Segoe UI" w:cs="Segoe UI"/>
        </w:rPr>
        <w:t>reporting standards</w:t>
      </w:r>
      <w:r w:rsidR="00AD0A78" w:rsidRPr="00D7123F">
        <w:rPr>
          <w:rFonts w:ascii="Segoe UI" w:hAnsi="Segoe UI" w:cs="Segoe UI"/>
        </w:rPr>
        <w:t xml:space="preserve">, </w:t>
      </w:r>
      <w:r w:rsidR="00FC20AA" w:rsidRPr="00D7123F">
        <w:rPr>
          <w:rFonts w:ascii="Segoe UI" w:hAnsi="Segoe UI" w:cs="Segoe UI"/>
        </w:rPr>
        <w:t>business n</w:t>
      </w:r>
      <w:r w:rsidR="00AD0A78" w:rsidRPr="00D7123F">
        <w:rPr>
          <w:rFonts w:ascii="Segoe UI" w:hAnsi="Segoe UI" w:cs="Segoe UI"/>
        </w:rPr>
        <w:t xml:space="preserve">eeds </w:t>
      </w:r>
      <w:r w:rsidR="00FC20AA" w:rsidRPr="00D7123F">
        <w:rPr>
          <w:rFonts w:ascii="Segoe UI" w:hAnsi="Segoe UI" w:cs="Segoe UI"/>
        </w:rPr>
        <w:t>analysis</w:t>
      </w:r>
    </w:p>
    <w:p w14:paraId="6843421D" w14:textId="78AF42BE" w:rsidR="003A7F56" w:rsidRPr="00D7123F" w:rsidRDefault="003A7F56" w:rsidP="00FF1E78">
      <w:pPr>
        <w:numPr>
          <w:ilvl w:val="0"/>
          <w:numId w:val="24"/>
        </w:numPr>
        <w:shd w:val="clear" w:color="auto" w:fill="FFFFFF" w:themeFill="background1"/>
        <w:tabs>
          <w:tab w:val="num" w:pos="720"/>
        </w:tabs>
        <w:rPr>
          <w:rFonts w:ascii="Segoe UI" w:hAnsi="Segoe UI" w:cs="Segoe UI"/>
        </w:rPr>
      </w:pPr>
      <w:r w:rsidRPr="008D08E2">
        <w:rPr>
          <w:rFonts w:ascii="Segoe UI" w:hAnsi="Segoe UI" w:cs="Segoe UI"/>
          <w:b/>
          <w:bCs/>
        </w:rPr>
        <w:t>Operational Excellence:</w:t>
      </w:r>
      <w:r w:rsidRPr="00D7123F">
        <w:rPr>
          <w:rFonts w:ascii="Segoe UI" w:hAnsi="Segoe UI" w:cs="Segoe UI"/>
        </w:rPr>
        <w:t> </w:t>
      </w:r>
      <w:r w:rsidR="0019794F" w:rsidRPr="00D7123F">
        <w:rPr>
          <w:rFonts w:ascii="Segoe UI" w:hAnsi="Segoe UI" w:cs="Segoe UI"/>
        </w:rPr>
        <w:t xml:space="preserve"> </w:t>
      </w:r>
      <w:r w:rsidRPr="00D7123F">
        <w:rPr>
          <w:rFonts w:ascii="Segoe UI" w:hAnsi="Segoe UI" w:cs="Segoe UI"/>
        </w:rPr>
        <w:t xml:space="preserve">Strategic </w:t>
      </w:r>
      <w:r w:rsidR="009E00DF" w:rsidRPr="00D7123F">
        <w:rPr>
          <w:rFonts w:ascii="Segoe UI" w:hAnsi="Segoe UI" w:cs="Segoe UI"/>
        </w:rPr>
        <w:t>planning</w:t>
      </w:r>
      <w:r w:rsidRPr="00D7123F">
        <w:rPr>
          <w:rFonts w:ascii="Segoe UI" w:hAnsi="Segoe UI" w:cs="Segoe UI"/>
        </w:rPr>
        <w:t xml:space="preserve">, </w:t>
      </w:r>
      <w:r w:rsidR="00EE0F7D" w:rsidRPr="00D7123F">
        <w:rPr>
          <w:rFonts w:ascii="Segoe UI" w:hAnsi="Segoe UI" w:cs="Segoe UI"/>
        </w:rPr>
        <w:t>workflow automation</w:t>
      </w:r>
      <w:r w:rsidR="00353997" w:rsidRPr="00D7123F">
        <w:rPr>
          <w:rFonts w:ascii="Segoe UI" w:hAnsi="Segoe UI" w:cs="Segoe UI"/>
        </w:rPr>
        <w:t xml:space="preserve">, </w:t>
      </w:r>
      <w:r w:rsidR="009E00DF" w:rsidRPr="00D7123F">
        <w:rPr>
          <w:rFonts w:ascii="Segoe UI" w:hAnsi="Segoe UI" w:cs="Segoe UI"/>
        </w:rPr>
        <w:t>contract administration</w:t>
      </w:r>
      <w:r w:rsidRPr="00D7123F">
        <w:rPr>
          <w:rFonts w:ascii="Segoe UI" w:hAnsi="Segoe UI" w:cs="Segoe UI"/>
        </w:rPr>
        <w:t xml:space="preserve">, </w:t>
      </w:r>
      <w:r w:rsidR="009E00DF" w:rsidRPr="00D7123F">
        <w:rPr>
          <w:rFonts w:ascii="Segoe UI" w:hAnsi="Segoe UI" w:cs="Segoe UI"/>
        </w:rPr>
        <w:t>compliance and performance audits</w:t>
      </w:r>
      <w:r w:rsidRPr="00D7123F">
        <w:rPr>
          <w:rFonts w:ascii="Segoe UI" w:hAnsi="Segoe UI" w:cs="Segoe UI"/>
        </w:rPr>
        <w:t xml:space="preserve">, SLA </w:t>
      </w:r>
      <w:r w:rsidR="009E00DF" w:rsidRPr="00D7123F">
        <w:rPr>
          <w:rFonts w:ascii="Segoe UI" w:hAnsi="Segoe UI" w:cs="Segoe UI"/>
        </w:rPr>
        <w:t xml:space="preserve">design </w:t>
      </w:r>
      <w:r w:rsidR="002963F5" w:rsidRPr="00D7123F">
        <w:rPr>
          <w:rFonts w:ascii="Segoe UI" w:hAnsi="Segoe UI" w:cs="Segoe UI"/>
        </w:rPr>
        <w:t xml:space="preserve">and </w:t>
      </w:r>
      <w:r w:rsidR="009E00DF" w:rsidRPr="00D7123F">
        <w:rPr>
          <w:rFonts w:ascii="Segoe UI" w:hAnsi="Segoe UI" w:cs="Segoe UI"/>
        </w:rPr>
        <w:t>management</w:t>
      </w:r>
      <w:r w:rsidR="00E42EC0" w:rsidRPr="00D7123F">
        <w:rPr>
          <w:rFonts w:ascii="Segoe UI" w:hAnsi="Segoe UI" w:cs="Segoe UI"/>
        </w:rPr>
        <w:t xml:space="preserve">, </w:t>
      </w:r>
      <w:r w:rsidR="009E00DF" w:rsidRPr="00D7123F">
        <w:rPr>
          <w:rFonts w:ascii="Segoe UI" w:hAnsi="Segoe UI" w:cs="Segoe UI"/>
        </w:rPr>
        <w:t>sales and</w:t>
      </w:r>
      <w:r w:rsidR="00D92665" w:rsidRPr="00D7123F">
        <w:rPr>
          <w:rFonts w:ascii="Segoe UI" w:hAnsi="Segoe UI" w:cs="Segoe UI"/>
        </w:rPr>
        <w:t xml:space="preserve"> </w:t>
      </w:r>
      <w:r w:rsidR="009E00DF" w:rsidRPr="00D7123F">
        <w:rPr>
          <w:rFonts w:ascii="Segoe UI" w:hAnsi="Segoe UI" w:cs="Segoe UI"/>
        </w:rPr>
        <w:t>delivery partnerships</w:t>
      </w:r>
    </w:p>
    <w:p w14:paraId="774C488B" w14:textId="1CEC1788" w:rsidR="003A7F56" w:rsidRPr="00D7123F" w:rsidRDefault="003A7F56" w:rsidP="00FF1E78">
      <w:pPr>
        <w:numPr>
          <w:ilvl w:val="0"/>
          <w:numId w:val="24"/>
        </w:numPr>
        <w:shd w:val="clear" w:color="auto" w:fill="FFFFFF" w:themeFill="background1"/>
        <w:tabs>
          <w:tab w:val="num" w:pos="720"/>
        </w:tabs>
        <w:rPr>
          <w:rFonts w:ascii="Segoe UI" w:hAnsi="Segoe UI" w:cs="Segoe UI"/>
        </w:rPr>
      </w:pPr>
      <w:r w:rsidRPr="008D08E2">
        <w:rPr>
          <w:rFonts w:ascii="Segoe UI" w:hAnsi="Segoe UI" w:cs="Segoe UI"/>
          <w:b/>
          <w:bCs/>
        </w:rPr>
        <w:t>Healthcare Expertise:</w:t>
      </w:r>
      <w:r w:rsidRPr="00D7123F">
        <w:rPr>
          <w:rFonts w:ascii="Segoe UI" w:hAnsi="Segoe UI" w:cs="Segoe UI"/>
        </w:rPr>
        <w:t> </w:t>
      </w:r>
      <w:r w:rsidR="008E6A3F" w:rsidRPr="00D7123F">
        <w:rPr>
          <w:rFonts w:ascii="Segoe UI" w:hAnsi="Segoe UI" w:cs="Segoe UI"/>
        </w:rPr>
        <w:t xml:space="preserve">Pharmaceutical </w:t>
      </w:r>
      <w:r w:rsidR="00310B95" w:rsidRPr="00D7123F">
        <w:rPr>
          <w:rFonts w:ascii="Segoe UI" w:hAnsi="Segoe UI" w:cs="Segoe UI"/>
        </w:rPr>
        <w:t>service operations</w:t>
      </w:r>
      <w:r w:rsidR="008E6A3F" w:rsidRPr="00D7123F">
        <w:rPr>
          <w:rFonts w:ascii="Segoe UI" w:hAnsi="Segoe UI" w:cs="Segoe UI"/>
        </w:rPr>
        <w:t xml:space="preserve">, </w:t>
      </w:r>
      <w:r w:rsidR="00310B95" w:rsidRPr="00D7123F">
        <w:rPr>
          <w:rFonts w:ascii="Segoe UI" w:hAnsi="Segoe UI" w:cs="Segoe UI"/>
        </w:rPr>
        <w:t>hospice</w:t>
      </w:r>
      <w:r w:rsidR="00292826" w:rsidRPr="00D7123F">
        <w:rPr>
          <w:rFonts w:ascii="Segoe UI" w:hAnsi="Segoe UI" w:cs="Segoe UI"/>
        </w:rPr>
        <w:t xml:space="preserve">, </w:t>
      </w:r>
      <w:r w:rsidR="00310B95" w:rsidRPr="00D7123F">
        <w:rPr>
          <w:rFonts w:ascii="Segoe UI" w:hAnsi="Segoe UI" w:cs="Segoe UI"/>
        </w:rPr>
        <w:t>rehab and respiratory care</w:t>
      </w:r>
      <w:r w:rsidR="00265C4A" w:rsidRPr="00D7123F">
        <w:rPr>
          <w:rFonts w:ascii="Segoe UI" w:hAnsi="Segoe UI" w:cs="Segoe UI"/>
        </w:rPr>
        <w:t xml:space="preserve">, </w:t>
      </w:r>
      <w:r w:rsidR="00310B95" w:rsidRPr="00D7123F">
        <w:rPr>
          <w:rFonts w:ascii="Segoe UI" w:hAnsi="Segoe UI" w:cs="Segoe UI"/>
        </w:rPr>
        <w:t>acute hospital</w:t>
      </w:r>
      <w:r w:rsidR="00544501" w:rsidRPr="00D7123F">
        <w:rPr>
          <w:rFonts w:ascii="Segoe UI" w:hAnsi="Segoe UI" w:cs="Segoe UI"/>
        </w:rPr>
        <w:t xml:space="preserve">, </w:t>
      </w:r>
      <w:r w:rsidR="00310B95" w:rsidRPr="00D7123F">
        <w:rPr>
          <w:rFonts w:ascii="Segoe UI" w:hAnsi="Segoe UI" w:cs="Segoe UI"/>
        </w:rPr>
        <w:t>behavioral health</w:t>
      </w:r>
      <w:r w:rsidRPr="00D7123F">
        <w:rPr>
          <w:rFonts w:ascii="Segoe UI" w:hAnsi="Segoe UI" w:cs="Segoe UI"/>
        </w:rPr>
        <w:t xml:space="preserve">, </w:t>
      </w:r>
      <w:r w:rsidR="00310B95" w:rsidRPr="00D7123F">
        <w:rPr>
          <w:rFonts w:ascii="Segoe UI" w:hAnsi="Segoe UI" w:cs="Segoe UI"/>
        </w:rPr>
        <w:t>telehealth solutions</w:t>
      </w:r>
      <w:r w:rsidRPr="00D7123F">
        <w:rPr>
          <w:rFonts w:ascii="Segoe UI" w:hAnsi="Segoe UI" w:cs="Segoe UI"/>
        </w:rPr>
        <w:t xml:space="preserve">, </w:t>
      </w:r>
      <w:r w:rsidR="00310B95" w:rsidRPr="00D7123F">
        <w:rPr>
          <w:rFonts w:ascii="Segoe UI" w:hAnsi="Segoe UI" w:cs="Segoe UI"/>
        </w:rPr>
        <w:t>access and adherence</w:t>
      </w:r>
      <w:r w:rsidR="007A21D9" w:rsidRPr="00D7123F">
        <w:rPr>
          <w:rFonts w:ascii="Segoe UI" w:hAnsi="Segoe UI" w:cs="Segoe UI"/>
        </w:rPr>
        <w:t xml:space="preserve">, </w:t>
      </w:r>
      <w:r w:rsidR="00310B95" w:rsidRPr="00D7123F">
        <w:rPr>
          <w:rFonts w:ascii="Segoe UI" w:hAnsi="Segoe UI" w:cs="Segoe UI"/>
        </w:rPr>
        <w:t>patient assistance programs</w:t>
      </w:r>
      <w:r w:rsidR="00496C80" w:rsidRPr="00D7123F">
        <w:rPr>
          <w:rFonts w:ascii="Segoe UI" w:hAnsi="Segoe UI" w:cs="Segoe UI"/>
        </w:rPr>
        <w:t xml:space="preserve">, </w:t>
      </w:r>
      <w:r w:rsidR="00310B95" w:rsidRPr="00D7123F">
        <w:rPr>
          <w:rFonts w:ascii="Segoe UI" w:hAnsi="Segoe UI" w:cs="Segoe UI"/>
        </w:rPr>
        <w:t>Risk Evaluation and Mitigation Strategy (</w:t>
      </w:r>
      <w:r w:rsidR="007A21D9" w:rsidRPr="00D7123F">
        <w:rPr>
          <w:rFonts w:ascii="Segoe UI" w:hAnsi="Segoe UI" w:cs="Segoe UI"/>
        </w:rPr>
        <w:t>REMS</w:t>
      </w:r>
      <w:r w:rsidR="00310B95" w:rsidRPr="00D7123F">
        <w:rPr>
          <w:rFonts w:ascii="Segoe UI" w:hAnsi="Segoe UI" w:cs="Segoe UI"/>
        </w:rPr>
        <w:t>) programs</w:t>
      </w:r>
    </w:p>
    <w:p w14:paraId="2DBCBA66" w14:textId="77777777" w:rsidR="000A0B33" w:rsidRPr="00D7123F" w:rsidRDefault="000A0B33" w:rsidP="000A0B33">
      <w:pPr>
        <w:shd w:val="clear" w:color="auto" w:fill="FFFFFF" w:themeFill="background1"/>
        <w:rPr>
          <w:rFonts w:ascii="Segoe UI" w:hAnsi="Segoe UI" w:cs="Segoe UI"/>
        </w:rPr>
      </w:pPr>
    </w:p>
    <w:p w14:paraId="4487FFEC" w14:textId="643928B4" w:rsidR="003A7F56" w:rsidRPr="00060318" w:rsidRDefault="008D08E2" w:rsidP="005A1FB8">
      <w:pPr>
        <w:shd w:val="clear" w:color="auto" w:fill="E7E6E6" w:themeFill="background2"/>
        <w:rPr>
          <w:rFonts w:ascii="Segoe UI Semibold" w:hAnsi="Segoe UI Semibold" w:cs="Segoe UI Semibold"/>
          <w:sz w:val="26"/>
          <w:szCs w:val="26"/>
        </w:rPr>
      </w:pPr>
      <w:r w:rsidRPr="00060318">
        <w:rPr>
          <w:rFonts w:ascii="Segoe UI Semibold" w:hAnsi="Segoe UI Semibold" w:cs="Segoe UI Semibold"/>
          <w:sz w:val="26"/>
          <w:szCs w:val="26"/>
        </w:rPr>
        <w:t xml:space="preserve"> </w:t>
      </w:r>
      <w:r w:rsidR="003A7F56" w:rsidRPr="00060318">
        <w:rPr>
          <w:rFonts w:ascii="Segoe UI Semibold" w:hAnsi="Segoe UI Semibold" w:cs="Segoe UI Semibold"/>
          <w:sz w:val="26"/>
          <w:szCs w:val="26"/>
        </w:rPr>
        <w:t>PROFESSIONAL EXPERIENCE</w:t>
      </w:r>
    </w:p>
    <w:p w14:paraId="2213378C" w14:textId="77777777" w:rsidR="003426FB" w:rsidRPr="00D7123F" w:rsidRDefault="003426FB" w:rsidP="00FF1E78">
      <w:pPr>
        <w:shd w:val="clear" w:color="auto" w:fill="FFFFFF" w:themeFill="background1"/>
        <w:rPr>
          <w:rFonts w:ascii="Segoe UI" w:hAnsi="Segoe UI" w:cs="Segoe UI"/>
          <w:b/>
          <w:bCs/>
          <w:sz w:val="14"/>
          <w:szCs w:val="14"/>
        </w:rPr>
      </w:pPr>
    </w:p>
    <w:p w14:paraId="30E05150" w14:textId="77777777" w:rsidR="00622BED" w:rsidRPr="004D582A" w:rsidRDefault="00622BED" w:rsidP="00622BED">
      <w:pPr>
        <w:shd w:val="clear" w:color="auto" w:fill="FFFFFF" w:themeFill="background1"/>
        <w:rPr>
          <w:rFonts w:ascii="Segoe UI Semibold" w:hAnsi="Segoe UI Semibold" w:cs="Segoe UI Semibold"/>
        </w:rPr>
      </w:pPr>
      <w:r w:rsidRPr="004D582A">
        <w:rPr>
          <w:rFonts w:ascii="Segoe UI Semibold" w:hAnsi="Segoe UI Semibold" w:cs="Segoe UI Semibold"/>
        </w:rPr>
        <w:t>Independent Governance &amp; AI Workflow Design</w:t>
      </w:r>
    </w:p>
    <w:p w14:paraId="289C2E79" w14:textId="04B34838" w:rsidR="00622BED" w:rsidRPr="00366F03" w:rsidRDefault="00622BED" w:rsidP="00622BED">
      <w:pPr>
        <w:shd w:val="clear" w:color="auto" w:fill="FFFFFF" w:themeFill="background1"/>
        <w:rPr>
          <w:rFonts w:ascii="Segoe UI" w:hAnsi="Segoe UI" w:cs="Segoe UI"/>
          <w:sz w:val="20"/>
          <w:szCs w:val="20"/>
        </w:rPr>
      </w:pPr>
      <w:r w:rsidRPr="00060318">
        <w:rPr>
          <w:rFonts w:ascii="Segoe UI" w:hAnsi="Segoe UI" w:cs="Segoe UI"/>
        </w:rPr>
        <w:t xml:space="preserve">Independent Consultant </w:t>
      </w:r>
      <w:r w:rsidR="002E2B44" w:rsidRPr="00060318">
        <w:rPr>
          <w:rFonts w:ascii="Segoe UI" w:hAnsi="Segoe UI" w:cs="Segoe UI"/>
        </w:rPr>
        <w:t>-</w:t>
      </w:r>
      <w:r w:rsidRPr="00060318">
        <w:rPr>
          <w:rFonts w:ascii="Segoe UI" w:hAnsi="Segoe UI" w:cs="Segoe UI"/>
        </w:rPr>
        <w:t xml:space="preserve"> Remote </w:t>
      </w:r>
      <w:r w:rsidR="002E2B44" w:rsidRPr="00060318">
        <w:rPr>
          <w:rFonts w:ascii="Segoe UI" w:hAnsi="Segoe UI" w:cs="Segoe UI"/>
        </w:rPr>
        <w:tab/>
      </w:r>
      <w:r w:rsidR="002E2B44" w:rsidRPr="00060318">
        <w:rPr>
          <w:rFonts w:ascii="Segoe UI" w:hAnsi="Segoe UI" w:cs="Segoe UI"/>
        </w:rPr>
        <w:tab/>
      </w:r>
      <w:r w:rsidR="002E2B44" w:rsidRPr="00060318">
        <w:rPr>
          <w:rFonts w:ascii="Segoe UI" w:hAnsi="Segoe UI" w:cs="Segoe UI"/>
        </w:rPr>
        <w:tab/>
      </w:r>
      <w:r w:rsidR="002E2B44" w:rsidRPr="00060318">
        <w:rPr>
          <w:rFonts w:ascii="Segoe UI" w:hAnsi="Segoe UI" w:cs="Segoe UI"/>
        </w:rPr>
        <w:tab/>
      </w:r>
      <w:r w:rsidR="002E2B44" w:rsidRPr="00060318">
        <w:rPr>
          <w:rFonts w:ascii="Segoe UI" w:hAnsi="Segoe UI" w:cs="Segoe UI"/>
        </w:rPr>
        <w:tab/>
      </w:r>
      <w:r w:rsidR="002E2B44" w:rsidRPr="00060318">
        <w:rPr>
          <w:rFonts w:ascii="Segoe UI" w:hAnsi="Segoe UI" w:cs="Segoe UI"/>
        </w:rPr>
        <w:tab/>
      </w:r>
      <w:r w:rsidR="002E2B44" w:rsidRPr="00060318">
        <w:rPr>
          <w:rFonts w:ascii="Segoe UI" w:hAnsi="Segoe UI" w:cs="Segoe UI"/>
        </w:rPr>
        <w:tab/>
      </w:r>
      <w:r w:rsidR="002E2B44" w:rsidRPr="00060318">
        <w:rPr>
          <w:rFonts w:ascii="Segoe UI" w:hAnsi="Segoe UI" w:cs="Segoe UI"/>
        </w:rPr>
        <w:tab/>
      </w:r>
      <w:r w:rsidR="002E2B44" w:rsidRPr="00366F03">
        <w:rPr>
          <w:rFonts w:ascii="Segoe UI" w:hAnsi="Segoe UI" w:cs="Segoe UI"/>
          <w:sz w:val="20"/>
          <w:szCs w:val="20"/>
        </w:rPr>
        <w:t>12/2</w:t>
      </w:r>
      <w:r w:rsidRPr="00366F03">
        <w:rPr>
          <w:rFonts w:ascii="Segoe UI" w:hAnsi="Segoe UI" w:cs="Segoe UI"/>
          <w:sz w:val="20"/>
          <w:szCs w:val="20"/>
        </w:rPr>
        <w:t>024 – Present</w:t>
      </w:r>
    </w:p>
    <w:p w14:paraId="3746E4E4" w14:textId="77777777" w:rsidR="00D7123F" w:rsidRPr="00060318" w:rsidRDefault="00D7123F" w:rsidP="00D7123F">
      <w:pPr>
        <w:pStyle w:val="ListParagraph"/>
        <w:numPr>
          <w:ilvl w:val="0"/>
          <w:numId w:val="43"/>
        </w:numPr>
        <w:shd w:val="clear" w:color="auto" w:fill="FFFFFF" w:themeFill="background1"/>
        <w:rPr>
          <w:rFonts w:ascii="Segoe UI" w:hAnsi="Segoe UI" w:cs="Segoe UI"/>
        </w:rPr>
      </w:pPr>
      <w:r w:rsidRPr="00060318">
        <w:rPr>
          <w:rFonts w:ascii="Segoe UI" w:hAnsi="Segoe UI" w:cs="Segoe UI"/>
        </w:rPr>
        <w:t>Designed and built Change Control Central (</w:t>
      </w:r>
      <w:hyperlink r:id="rId11" w:tgtFrame="_new" w:history="1">
        <w:r w:rsidRPr="00060318">
          <w:rPr>
            <w:rStyle w:val="Hyperlink"/>
            <w:rFonts w:ascii="Segoe UI" w:hAnsi="Segoe UI" w:cs="Segoe UI"/>
          </w:rPr>
          <w:t>www.changecontrolcentral.com</w:t>
        </w:r>
      </w:hyperlink>
      <w:r w:rsidRPr="00060318">
        <w:rPr>
          <w:rFonts w:ascii="Segoe UI" w:hAnsi="Segoe UI" w:cs="Segoe UI"/>
        </w:rPr>
        <w:t xml:space="preserve">), an AI-powered change management prototype that demonstrates structured intake, risk analysis, committee review support, documentation, and stakeholder communication. </w:t>
      </w:r>
    </w:p>
    <w:p w14:paraId="33D6C2E8" w14:textId="2C011435" w:rsidR="003426FB" w:rsidRPr="00060318" w:rsidRDefault="00D7123F" w:rsidP="004E6E0A">
      <w:pPr>
        <w:pStyle w:val="ListParagraph"/>
        <w:numPr>
          <w:ilvl w:val="0"/>
          <w:numId w:val="43"/>
        </w:numPr>
        <w:shd w:val="clear" w:color="auto" w:fill="FFFFFF" w:themeFill="background1"/>
        <w:rPr>
          <w:rFonts w:ascii="Segoe UI" w:hAnsi="Segoe UI" w:cs="Segoe UI"/>
          <w:b/>
          <w:bCs/>
        </w:rPr>
      </w:pPr>
      <w:r w:rsidRPr="00060318">
        <w:rPr>
          <w:rFonts w:ascii="Segoe UI" w:hAnsi="Segoe UI" w:cs="Segoe UI"/>
        </w:rPr>
        <w:t xml:space="preserve">Connected Smartsheet, Make, OpenAI, Gmail, PDF generation, and web technologies into a </w:t>
      </w:r>
      <w:r w:rsidR="00A61E9E">
        <w:rPr>
          <w:rFonts w:ascii="Segoe UI" w:hAnsi="Segoe UI" w:cs="Segoe UI"/>
        </w:rPr>
        <w:t xml:space="preserve">stable </w:t>
      </w:r>
      <w:r w:rsidR="00711EF4">
        <w:rPr>
          <w:rFonts w:ascii="Segoe UI" w:hAnsi="Segoe UI" w:cs="Segoe UI"/>
        </w:rPr>
        <w:t xml:space="preserve">platform that </w:t>
      </w:r>
      <w:r w:rsidRPr="00060318">
        <w:rPr>
          <w:rFonts w:ascii="Segoe UI" w:hAnsi="Segoe UI" w:cs="Segoe UI"/>
        </w:rPr>
        <w:t>support</w:t>
      </w:r>
      <w:r w:rsidR="004E6E0A">
        <w:rPr>
          <w:rFonts w:ascii="Segoe UI" w:hAnsi="Segoe UI" w:cs="Segoe UI"/>
        </w:rPr>
        <w:t>s</w:t>
      </w:r>
      <w:r w:rsidRPr="00060318">
        <w:rPr>
          <w:rFonts w:ascii="Segoe UI" w:hAnsi="Segoe UI" w:cs="Segoe UI"/>
        </w:rPr>
        <w:t xml:space="preserve"> better decision visibility, reduce</w:t>
      </w:r>
      <w:r w:rsidR="00533C75">
        <w:rPr>
          <w:rFonts w:ascii="Segoe UI" w:hAnsi="Segoe UI" w:cs="Segoe UI"/>
        </w:rPr>
        <w:t>d</w:t>
      </w:r>
      <w:r w:rsidRPr="00060318">
        <w:rPr>
          <w:rFonts w:ascii="Segoe UI" w:hAnsi="Segoe UI" w:cs="Segoe UI"/>
        </w:rPr>
        <w:t xml:space="preserve"> </w:t>
      </w:r>
      <w:r w:rsidR="00056959">
        <w:rPr>
          <w:rFonts w:ascii="Segoe UI" w:hAnsi="Segoe UI" w:cs="Segoe UI"/>
        </w:rPr>
        <w:t>r</w:t>
      </w:r>
      <w:r w:rsidRPr="00060318">
        <w:rPr>
          <w:rFonts w:ascii="Segoe UI" w:hAnsi="Segoe UI" w:cs="Segoe UI"/>
        </w:rPr>
        <w:t>isk</w:t>
      </w:r>
      <w:r w:rsidR="00056959">
        <w:rPr>
          <w:rFonts w:ascii="Segoe UI" w:hAnsi="Segoe UI" w:cs="Segoe UI"/>
        </w:rPr>
        <w:t xml:space="preserve"> exposure</w:t>
      </w:r>
      <w:r w:rsidRPr="00060318">
        <w:rPr>
          <w:rFonts w:ascii="Segoe UI" w:hAnsi="Segoe UI" w:cs="Segoe UI"/>
        </w:rPr>
        <w:t>, and more consistent</w:t>
      </w:r>
      <w:r w:rsidR="00056959">
        <w:rPr>
          <w:rFonts w:ascii="Segoe UI" w:hAnsi="Segoe UI" w:cs="Segoe UI"/>
        </w:rPr>
        <w:t xml:space="preserve"> change.</w:t>
      </w:r>
    </w:p>
    <w:p w14:paraId="08A4F1BA" w14:textId="77777777" w:rsidR="003426FB" w:rsidRPr="00493FDD" w:rsidRDefault="003426FB" w:rsidP="00FF1E78">
      <w:pPr>
        <w:shd w:val="clear" w:color="auto" w:fill="FFFFFF" w:themeFill="background1"/>
        <w:rPr>
          <w:rFonts w:ascii="Segoe UI" w:hAnsi="Segoe UI" w:cs="Segoe UI"/>
          <w:sz w:val="14"/>
          <w:szCs w:val="14"/>
        </w:rPr>
      </w:pPr>
    </w:p>
    <w:p w14:paraId="3071CB4A" w14:textId="510003F7" w:rsidR="003A7F56" w:rsidRPr="004D582A" w:rsidRDefault="003A7F56" w:rsidP="00FF1E78">
      <w:pPr>
        <w:shd w:val="clear" w:color="auto" w:fill="FFFFFF" w:themeFill="background1"/>
        <w:rPr>
          <w:rFonts w:ascii="Segoe UI Semibold" w:hAnsi="Segoe UI Semibold" w:cs="Segoe UI Semibold"/>
        </w:rPr>
      </w:pPr>
      <w:r w:rsidRPr="004D582A">
        <w:rPr>
          <w:rFonts w:ascii="Segoe UI Semibold" w:hAnsi="Segoe UI Semibold" w:cs="Segoe UI Semibold"/>
        </w:rPr>
        <w:t>McKesson Corporation</w:t>
      </w:r>
      <w:r w:rsidR="009C5CD7" w:rsidRPr="004D582A">
        <w:rPr>
          <w:rFonts w:ascii="Segoe UI Semibold" w:hAnsi="Segoe UI Semibold" w:cs="Segoe UI Semibold"/>
        </w:rPr>
        <w:t xml:space="preserve"> </w:t>
      </w:r>
    </w:p>
    <w:p w14:paraId="1890A576" w14:textId="1B8308EE" w:rsidR="003A7F56" w:rsidRPr="00366F03" w:rsidRDefault="00595755" w:rsidP="00FF1E78">
      <w:pPr>
        <w:shd w:val="clear" w:color="auto" w:fill="FFFFFF" w:themeFill="background1"/>
        <w:rPr>
          <w:rFonts w:ascii="Segoe UI" w:hAnsi="Segoe UI" w:cs="Segoe UI"/>
          <w:sz w:val="20"/>
          <w:szCs w:val="20"/>
        </w:rPr>
      </w:pPr>
      <w:r w:rsidRPr="00D7123F">
        <w:rPr>
          <w:rFonts w:ascii="Segoe UI" w:hAnsi="Segoe UI" w:cs="Segoe UI"/>
        </w:rPr>
        <w:t>Director</w:t>
      </w:r>
      <w:r w:rsidR="00FF6D60" w:rsidRPr="00D7123F">
        <w:rPr>
          <w:rFonts w:ascii="Segoe UI" w:hAnsi="Segoe UI" w:cs="Segoe UI"/>
        </w:rPr>
        <w:t xml:space="preserve"> - </w:t>
      </w:r>
      <w:r w:rsidR="002037C3" w:rsidRPr="00D7123F">
        <w:rPr>
          <w:rFonts w:ascii="Segoe UI" w:hAnsi="Segoe UI" w:cs="Segoe UI"/>
        </w:rPr>
        <w:t xml:space="preserve">Commercial </w:t>
      </w:r>
      <w:r w:rsidR="00252C96" w:rsidRPr="00D7123F">
        <w:rPr>
          <w:rFonts w:ascii="Segoe UI" w:hAnsi="Segoe UI" w:cs="Segoe UI"/>
        </w:rPr>
        <w:t>Contract</w:t>
      </w:r>
      <w:r w:rsidR="00597359" w:rsidRPr="00D7123F">
        <w:rPr>
          <w:rFonts w:ascii="Segoe UI" w:hAnsi="Segoe UI" w:cs="Segoe UI"/>
        </w:rPr>
        <w:t>ing</w:t>
      </w:r>
      <w:r w:rsidR="00252C96" w:rsidRPr="00D7123F">
        <w:rPr>
          <w:rFonts w:ascii="Segoe UI" w:hAnsi="Segoe UI" w:cs="Segoe UI"/>
        </w:rPr>
        <w:t xml:space="preserve"> </w:t>
      </w:r>
      <w:r w:rsidR="00310B95" w:rsidRPr="00D7123F">
        <w:rPr>
          <w:rFonts w:ascii="Segoe UI" w:hAnsi="Segoe UI" w:cs="Segoe UI"/>
        </w:rPr>
        <w:t xml:space="preserve">and </w:t>
      </w:r>
      <w:r w:rsidR="000608E5" w:rsidRPr="00D7123F">
        <w:rPr>
          <w:rFonts w:ascii="Segoe UI" w:hAnsi="Segoe UI" w:cs="Segoe UI"/>
        </w:rPr>
        <w:t>Governance</w:t>
      </w:r>
      <w:r w:rsidR="00252C96" w:rsidRPr="00D7123F">
        <w:rPr>
          <w:rFonts w:ascii="Segoe UI" w:hAnsi="Segoe UI" w:cs="Segoe UI"/>
        </w:rPr>
        <w:t xml:space="preserve"> </w:t>
      </w:r>
      <w:r w:rsidR="003A7F56" w:rsidRPr="00D7123F">
        <w:rPr>
          <w:rFonts w:ascii="Segoe UI" w:hAnsi="Segoe UI" w:cs="Segoe UI"/>
          <w:i/>
          <w:iCs/>
        </w:rPr>
        <w:t>(</w:t>
      </w:r>
      <w:proofErr w:type="spellStart"/>
      <w:r w:rsidR="000608E5" w:rsidRPr="00D7123F">
        <w:rPr>
          <w:rFonts w:ascii="Segoe UI" w:hAnsi="Segoe UI" w:cs="Segoe UI"/>
          <w:i/>
          <w:iCs/>
        </w:rPr>
        <w:t>C</w:t>
      </w:r>
      <w:r w:rsidR="003A7F56" w:rsidRPr="00D7123F">
        <w:rPr>
          <w:rFonts w:ascii="Segoe UI" w:hAnsi="Segoe UI" w:cs="Segoe UI"/>
          <w:i/>
          <w:iCs/>
        </w:rPr>
        <w:t>overMyMeds</w:t>
      </w:r>
      <w:proofErr w:type="spellEnd"/>
      <w:r w:rsidR="003A7F56" w:rsidRPr="00D7123F">
        <w:rPr>
          <w:rFonts w:ascii="Segoe UI" w:hAnsi="Segoe UI" w:cs="Segoe UI"/>
          <w:i/>
          <w:iCs/>
        </w:rPr>
        <w:t>)</w:t>
      </w:r>
      <w:r w:rsidR="003A7F56" w:rsidRPr="00D7123F">
        <w:rPr>
          <w:rFonts w:ascii="Segoe UI" w:hAnsi="Segoe UI" w:cs="Segoe UI"/>
        </w:rPr>
        <w:t> </w:t>
      </w:r>
      <w:r w:rsidR="00FF6D60" w:rsidRPr="00D7123F">
        <w:rPr>
          <w:rFonts w:ascii="Segoe UI" w:hAnsi="Segoe UI" w:cs="Segoe UI"/>
        </w:rPr>
        <w:tab/>
      </w:r>
      <w:r w:rsidR="00FF6D60" w:rsidRPr="00D7123F">
        <w:rPr>
          <w:rFonts w:ascii="Segoe UI" w:hAnsi="Segoe UI" w:cs="Segoe UI"/>
        </w:rPr>
        <w:tab/>
      </w:r>
      <w:r w:rsidR="00FF6D60" w:rsidRPr="00D7123F">
        <w:rPr>
          <w:rFonts w:ascii="Segoe UI" w:hAnsi="Segoe UI" w:cs="Segoe UI"/>
        </w:rPr>
        <w:tab/>
      </w:r>
      <w:r w:rsidR="003A7F56" w:rsidRPr="00366F03">
        <w:rPr>
          <w:rFonts w:ascii="Segoe UI" w:hAnsi="Segoe UI" w:cs="Segoe UI"/>
          <w:sz w:val="20"/>
          <w:szCs w:val="20"/>
        </w:rPr>
        <w:t xml:space="preserve">03/2022 – </w:t>
      </w:r>
      <w:r w:rsidR="009C5CD7" w:rsidRPr="00366F03">
        <w:rPr>
          <w:rFonts w:ascii="Segoe UI" w:hAnsi="Segoe UI" w:cs="Segoe UI"/>
          <w:sz w:val="20"/>
          <w:szCs w:val="20"/>
        </w:rPr>
        <w:t>11/2024</w:t>
      </w:r>
    </w:p>
    <w:p w14:paraId="022A7D68" w14:textId="7C5751D0" w:rsidR="00514789" w:rsidRPr="00D7123F" w:rsidRDefault="00252C96" w:rsidP="00514789">
      <w:pPr>
        <w:numPr>
          <w:ilvl w:val="0"/>
          <w:numId w:val="25"/>
        </w:numPr>
        <w:shd w:val="clear" w:color="auto" w:fill="FFFFFF" w:themeFill="background1"/>
        <w:rPr>
          <w:rFonts w:ascii="Segoe UI" w:hAnsi="Segoe UI" w:cs="Segoe UI"/>
        </w:rPr>
      </w:pPr>
      <w:r w:rsidRPr="00D7123F">
        <w:rPr>
          <w:rFonts w:ascii="Segoe UI" w:hAnsi="Segoe UI" w:cs="Segoe UI"/>
        </w:rPr>
        <w:t xml:space="preserve">Managed </w:t>
      </w:r>
      <w:r w:rsidR="003A7F56" w:rsidRPr="00D7123F">
        <w:rPr>
          <w:rFonts w:ascii="Segoe UI" w:hAnsi="Segoe UI" w:cs="Segoe UI"/>
        </w:rPr>
        <w:t xml:space="preserve">Contract Administration </w:t>
      </w:r>
      <w:r w:rsidR="00310B95" w:rsidRPr="00D7123F">
        <w:rPr>
          <w:rFonts w:ascii="Segoe UI" w:hAnsi="Segoe UI" w:cs="Segoe UI"/>
        </w:rPr>
        <w:t xml:space="preserve">team </w:t>
      </w:r>
      <w:r w:rsidR="009C52C0" w:rsidRPr="00D7123F">
        <w:rPr>
          <w:rFonts w:ascii="Segoe UI" w:hAnsi="Segoe UI" w:cs="Segoe UI"/>
        </w:rPr>
        <w:t>responsible for</w:t>
      </w:r>
      <w:r w:rsidR="002C723C" w:rsidRPr="00D7123F">
        <w:rPr>
          <w:rFonts w:ascii="Segoe UI" w:hAnsi="Segoe UI" w:cs="Segoe UI"/>
        </w:rPr>
        <w:t xml:space="preserve"> </w:t>
      </w:r>
      <w:r w:rsidR="000A6B54" w:rsidRPr="00D7123F">
        <w:rPr>
          <w:rFonts w:ascii="Segoe UI" w:hAnsi="Segoe UI" w:cs="Segoe UI"/>
        </w:rPr>
        <w:t xml:space="preserve">processing </w:t>
      </w:r>
      <w:r w:rsidR="006F2A2D" w:rsidRPr="00D7123F">
        <w:rPr>
          <w:rFonts w:ascii="Segoe UI" w:hAnsi="Segoe UI" w:cs="Segoe UI"/>
        </w:rPr>
        <w:t xml:space="preserve">all customer </w:t>
      </w:r>
      <w:r w:rsidR="006A155E" w:rsidRPr="00D7123F">
        <w:rPr>
          <w:rFonts w:ascii="Segoe UI" w:hAnsi="Segoe UI" w:cs="Segoe UI"/>
        </w:rPr>
        <w:t>SOW</w:t>
      </w:r>
      <w:r w:rsidR="00F87251" w:rsidRPr="00D7123F">
        <w:rPr>
          <w:rFonts w:ascii="Segoe UI" w:hAnsi="Segoe UI" w:cs="Segoe UI"/>
        </w:rPr>
        <w:t xml:space="preserve">, </w:t>
      </w:r>
      <w:r w:rsidR="006A155E" w:rsidRPr="00D7123F">
        <w:rPr>
          <w:rFonts w:ascii="Segoe UI" w:hAnsi="Segoe UI" w:cs="Segoe UI"/>
        </w:rPr>
        <w:t>MSA</w:t>
      </w:r>
      <w:r w:rsidR="00F87251" w:rsidRPr="00D7123F">
        <w:rPr>
          <w:rFonts w:ascii="Segoe UI" w:hAnsi="Segoe UI" w:cs="Segoe UI"/>
        </w:rPr>
        <w:t xml:space="preserve">, </w:t>
      </w:r>
      <w:r w:rsidR="00647CB8" w:rsidRPr="00D7123F">
        <w:rPr>
          <w:rFonts w:ascii="Segoe UI" w:hAnsi="Segoe UI" w:cs="Segoe UI"/>
        </w:rPr>
        <w:t xml:space="preserve">and </w:t>
      </w:r>
      <w:r w:rsidR="002D51E5" w:rsidRPr="00D7123F">
        <w:rPr>
          <w:rFonts w:ascii="Segoe UI" w:hAnsi="Segoe UI" w:cs="Segoe UI"/>
        </w:rPr>
        <w:t>General Service Agreement (</w:t>
      </w:r>
      <w:r w:rsidR="002C723C" w:rsidRPr="00D7123F">
        <w:rPr>
          <w:rFonts w:ascii="Segoe UI" w:hAnsi="Segoe UI" w:cs="Segoe UI"/>
        </w:rPr>
        <w:t>GSA</w:t>
      </w:r>
      <w:r w:rsidR="002D51E5" w:rsidRPr="00D7123F">
        <w:rPr>
          <w:rFonts w:ascii="Segoe UI" w:hAnsi="Segoe UI" w:cs="Segoe UI"/>
        </w:rPr>
        <w:t>)</w:t>
      </w:r>
      <w:r w:rsidR="00FD7ECD" w:rsidRPr="00D7123F">
        <w:rPr>
          <w:rFonts w:ascii="Segoe UI" w:hAnsi="Segoe UI" w:cs="Segoe UI"/>
        </w:rPr>
        <w:t xml:space="preserve"> </w:t>
      </w:r>
      <w:r w:rsidR="00AA25E9" w:rsidRPr="00D7123F">
        <w:rPr>
          <w:rFonts w:ascii="Segoe UI" w:hAnsi="Segoe UI" w:cs="Segoe UI"/>
        </w:rPr>
        <w:t xml:space="preserve">renewals </w:t>
      </w:r>
      <w:r w:rsidR="00B96697" w:rsidRPr="00D7123F">
        <w:rPr>
          <w:rFonts w:ascii="Segoe UI" w:hAnsi="Segoe UI" w:cs="Segoe UI"/>
        </w:rPr>
        <w:t>for</w:t>
      </w:r>
      <w:r w:rsidR="00F87251" w:rsidRPr="00D7123F">
        <w:rPr>
          <w:rFonts w:ascii="Segoe UI" w:hAnsi="Segoe UI" w:cs="Segoe UI"/>
        </w:rPr>
        <w:t xml:space="preserve"> 180 customers </w:t>
      </w:r>
      <w:r w:rsidR="00514789" w:rsidRPr="00D7123F">
        <w:rPr>
          <w:rFonts w:ascii="Segoe UI" w:hAnsi="Segoe UI" w:cs="Segoe UI"/>
        </w:rPr>
        <w:t xml:space="preserve">representing </w:t>
      </w:r>
      <w:r w:rsidR="000C49BE" w:rsidRPr="00D7123F">
        <w:rPr>
          <w:rFonts w:ascii="Segoe UI" w:hAnsi="Segoe UI" w:cs="Segoe UI"/>
        </w:rPr>
        <w:t>$90M+ annual</w:t>
      </w:r>
      <w:r w:rsidR="00514789" w:rsidRPr="00D7123F">
        <w:rPr>
          <w:rFonts w:ascii="Segoe UI" w:hAnsi="Segoe UI" w:cs="Segoe UI"/>
        </w:rPr>
        <w:t xml:space="preserve"> revenue</w:t>
      </w:r>
      <w:r w:rsidR="001D76BA">
        <w:rPr>
          <w:rFonts w:ascii="Segoe UI" w:hAnsi="Segoe UI" w:cs="Segoe UI"/>
        </w:rPr>
        <w:t>.</w:t>
      </w:r>
      <w:r w:rsidR="000C49BE" w:rsidRPr="00D7123F">
        <w:rPr>
          <w:rFonts w:ascii="Segoe UI" w:hAnsi="Segoe UI" w:cs="Segoe UI"/>
        </w:rPr>
        <w:t xml:space="preserve"> </w:t>
      </w:r>
    </w:p>
    <w:p w14:paraId="5597A1A4" w14:textId="4D14BBAB" w:rsidR="00E077DD" w:rsidRPr="00D7123F" w:rsidRDefault="00DB749C" w:rsidP="00514789">
      <w:pPr>
        <w:numPr>
          <w:ilvl w:val="0"/>
          <w:numId w:val="25"/>
        </w:numPr>
        <w:shd w:val="clear" w:color="auto" w:fill="FFFFFF" w:themeFill="background1"/>
        <w:rPr>
          <w:rFonts w:ascii="Segoe UI" w:hAnsi="Segoe UI" w:cs="Segoe UI"/>
        </w:rPr>
      </w:pPr>
      <w:r w:rsidRPr="00D7123F">
        <w:rPr>
          <w:rFonts w:ascii="Segoe UI" w:hAnsi="Segoe UI" w:cs="Segoe UI"/>
        </w:rPr>
        <w:t>Chaired enterprise Customer Change Committee, standardizing intake, review, escalation, risk assessment, approval workflows, and executive decision documentation for customer-impacting program and technology changes.</w:t>
      </w:r>
    </w:p>
    <w:p w14:paraId="04B40092" w14:textId="2E7C7BB9" w:rsidR="003A7F56" w:rsidRPr="00366F03" w:rsidRDefault="00D171A5" w:rsidP="008254ED">
      <w:pPr>
        <w:shd w:val="clear" w:color="auto" w:fill="FFFFFF" w:themeFill="background1"/>
        <w:rPr>
          <w:rFonts w:ascii="Segoe UI" w:hAnsi="Segoe UI" w:cs="Segoe UI"/>
          <w:sz w:val="20"/>
          <w:szCs w:val="20"/>
        </w:rPr>
      </w:pPr>
      <w:r w:rsidRPr="00D7123F">
        <w:rPr>
          <w:rFonts w:ascii="Segoe UI" w:hAnsi="Segoe UI" w:cs="Segoe UI"/>
        </w:rPr>
        <w:t>Program</w:t>
      </w:r>
      <w:r w:rsidR="00FA1037" w:rsidRPr="00D7123F">
        <w:rPr>
          <w:rFonts w:ascii="Segoe UI" w:hAnsi="Segoe UI" w:cs="Segoe UI"/>
        </w:rPr>
        <w:t xml:space="preserve"> </w:t>
      </w:r>
      <w:r w:rsidR="00FF6D60" w:rsidRPr="00D7123F">
        <w:rPr>
          <w:rFonts w:ascii="Segoe UI" w:hAnsi="Segoe UI" w:cs="Segoe UI"/>
        </w:rPr>
        <w:t>Director</w:t>
      </w:r>
      <w:r w:rsidRPr="00D7123F">
        <w:rPr>
          <w:rFonts w:ascii="Segoe UI" w:hAnsi="Segoe UI" w:cs="Segoe UI"/>
        </w:rPr>
        <w:t xml:space="preserve"> – </w:t>
      </w:r>
      <w:r w:rsidR="00EF75EB" w:rsidRPr="00D7123F">
        <w:rPr>
          <w:rFonts w:ascii="Segoe UI" w:hAnsi="Segoe UI" w:cs="Segoe UI"/>
        </w:rPr>
        <w:t>Strategic Customer</w:t>
      </w:r>
      <w:r w:rsidR="00310DD3" w:rsidRPr="00D7123F">
        <w:rPr>
          <w:rFonts w:ascii="Segoe UI" w:hAnsi="Segoe UI" w:cs="Segoe UI"/>
        </w:rPr>
        <w:t xml:space="preserve"> </w:t>
      </w:r>
      <w:r w:rsidR="00764BAF" w:rsidRPr="00D7123F">
        <w:rPr>
          <w:rFonts w:ascii="Segoe UI" w:hAnsi="Segoe UI" w:cs="Segoe UI"/>
        </w:rPr>
        <w:t xml:space="preserve">Operations </w:t>
      </w:r>
      <w:r w:rsidR="003A7F56" w:rsidRPr="00D7123F">
        <w:rPr>
          <w:rFonts w:ascii="Segoe UI" w:hAnsi="Segoe UI" w:cs="Segoe UI"/>
          <w:i/>
          <w:iCs/>
        </w:rPr>
        <w:t>(</w:t>
      </w:r>
      <w:proofErr w:type="spellStart"/>
      <w:r w:rsidR="003A7F56" w:rsidRPr="00D7123F">
        <w:rPr>
          <w:rFonts w:ascii="Segoe UI" w:hAnsi="Segoe UI" w:cs="Segoe UI"/>
          <w:i/>
          <w:iCs/>
        </w:rPr>
        <w:t>RxCrossroads</w:t>
      </w:r>
      <w:proofErr w:type="spellEnd"/>
      <w:r w:rsidR="009F700D" w:rsidRPr="00D7123F">
        <w:rPr>
          <w:rFonts w:ascii="Segoe UI" w:hAnsi="Segoe UI" w:cs="Segoe UI"/>
          <w:i/>
          <w:iCs/>
        </w:rPr>
        <w:t xml:space="preserve"> by McKesson</w:t>
      </w:r>
      <w:r w:rsidR="003A7F56" w:rsidRPr="00D7123F">
        <w:rPr>
          <w:rFonts w:ascii="Segoe UI" w:hAnsi="Segoe UI" w:cs="Segoe UI"/>
          <w:i/>
          <w:iCs/>
        </w:rPr>
        <w:t>)</w:t>
      </w:r>
      <w:r w:rsidR="003A7F56" w:rsidRPr="00D7123F">
        <w:rPr>
          <w:rFonts w:ascii="Segoe UI" w:hAnsi="Segoe UI" w:cs="Segoe UI"/>
        </w:rPr>
        <w:t> </w:t>
      </w:r>
      <w:r w:rsidR="00FF6D60" w:rsidRPr="00D7123F">
        <w:rPr>
          <w:rFonts w:ascii="Segoe UI" w:hAnsi="Segoe UI" w:cs="Segoe UI"/>
        </w:rPr>
        <w:tab/>
      </w:r>
      <w:r w:rsidR="00FF6D60" w:rsidRPr="00D7123F">
        <w:rPr>
          <w:rFonts w:ascii="Segoe UI" w:hAnsi="Segoe UI" w:cs="Segoe UI"/>
        </w:rPr>
        <w:tab/>
      </w:r>
      <w:r w:rsidR="003A7F56" w:rsidRPr="00366F03">
        <w:rPr>
          <w:rFonts w:ascii="Segoe UI" w:hAnsi="Segoe UI" w:cs="Segoe UI"/>
          <w:sz w:val="20"/>
          <w:szCs w:val="20"/>
        </w:rPr>
        <w:t>05/2019 – 03/2022</w:t>
      </w:r>
    </w:p>
    <w:p w14:paraId="6CF2C6A2" w14:textId="1780517F" w:rsidR="00FF6D60" w:rsidRPr="00D7123F" w:rsidRDefault="00FF6D60" w:rsidP="00FF6D60">
      <w:pPr>
        <w:pStyle w:val="ListParagraph"/>
        <w:numPr>
          <w:ilvl w:val="0"/>
          <w:numId w:val="37"/>
        </w:numPr>
        <w:shd w:val="clear" w:color="auto" w:fill="FFFFFF" w:themeFill="background1"/>
        <w:rPr>
          <w:rFonts w:ascii="Segoe UI" w:hAnsi="Segoe UI" w:cs="Segoe UI"/>
        </w:rPr>
      </w:pPr>
      <w:r w:rsidRPr="00D7123F">
        <w:rPr>
          <w:rFonts w:ascii="Segoe UI" w:hAnsi="Segoe UI" w:cs="Segoe UI"/>
        </w:rPr>
        <w:t xml:space="preserve">Designed and implemented a company-wide </w:t>
      </w:r>
      <w:r w:rsidR="004603FB" w:rsidRPr="00D7123F">
        <w:rPr>
          <w:rFonts w:ascii="Segoe UI" w:hAnsi="Segoe UI" w:cs="Segoe UI"/>
        </w:rPr>
        <w:t xml:space="preserve">contract </w:t>
      </w:r>
      <w:r w:rsidRPr="00D7123F">
        <w:rPr>
          <w:rFonts w:ascii="Segoe UI" w:hAnsi="Segoe UI" w:cs="Segoe UI"/>
        </w:rPr>
        <w:t xml:space="preserve">SLA </w:t>
      </w:r>
      <w:r w:rsidR="004603FB" w:rsidRPr="00D7123F">
        <w:rPr>
          <w:rFonts w:ascii="Segoe UI" w:hAnsi="Segoe UI" w:cs="Segoe UI"/>
        </w:rPr>
        <w:t xml:space="preserve">compliance management system </w:t>
      </w:r>
      <w:r w:rsidRPr="00D7123F">
        <w:rPr>
          <w:rFonts w:ascii="Segoe UI" w:hAnsi="Segoe UI" w:cs="Segoe UI"/>
        </w:rPr>
        <w:t xml:space="preserve">that improved visibility into financial risk </w:t>
      </w:r>
      <w:r w:rsidR="002D75EA" w:rsidRPr="00D7123F">
        <w:rPr>
          <w:rFonts w:ascii="Segoe UI" w:hAnsi="Segoe UI" w:cs="Segoe UI"/>
        </w:rPr>
        <w:t>exposure. R</w:t>
      </w:r>
      <w:r w:rsidRPr="00D7123F">
        <w:rPr>
          <w:rFonts w:ascii="Segoe UI" w:hAnsi="Segoe UI" w:cs="Segoe UI"/>
        </w:rPr>
        <w:t>educed annual SLA penalties by 81% from $32M to $6M within one year.</w:t>
      </w:r>
    </w:p>
    <w:p w14:paraId="38BB17C2" w14:textId="5546E974" w:rsidR="00FF6D60" w:rsidRPr="00D7123F" w:rsidRDefault="00FF6D60" w:rsidP="00FF6D60">
      <w:pPr>
        <w:pStyle w:val="ListParagraph"/>
        <w:numPr>
          <w:ilvl w:val="0"/>
          <w:numId w:val="37"/>
        </w:numPr>
        <w:shd w:val="clear" w:color="auto" w:fill="FFFFFF" w:themeFill="background1"/>
        <w:rPr>
          <w:rFonts w:ascii="Segoe UI" w:hAnsi="Segoe UI" w:cs="Segoe UI"/>
        </w:rPr>
      </w:pPr>
      <w:r w:rsidRPr="00D7123F">
        <w:rPr>
          <w:rFonts w:ascii="Segoe UI" w:hAnsi="Segoe UI" w:cs="Segoe UI"/>
        </w:rPr>
        <w:lastRenderedPageBreak/>
        <w:t>Led readiness and response efforts for customer</w:t>
      </w:r>
      <w:r w:rsidR="002F3B71" w:rsidRPr="00D7123F">
        <w:rPr>
          <w:rFonts w:ascii="Segoe UI" w:hAnsi="Segoe UI" w:cs="Segoe UI"/>
        </w:rPr>
        <w:t>-initiated</w:t>
      </w:r>
      <w:r w:rsidRPr="00D7123F">
        <w:rPr>
          <w:rFonts w:ascii="Segoe UI" w:hAnsi="Segoe UI" w:cs="Segoe UI"/>
        </w:rPr>
        <w:t xml:space="preserve"> contract compliance audits covering $40M+ in annual revenue</w:t>
      </w:r>
      <w:r w:rsidR="004C4E9F" w:rsidRPr="00D7123F">
        <w:rPr>
          <w:rFonts w:ascii="Segoe UI" w:hAnsi="Segoe UI" w:cs="Segoe UI"/>
        </w:rPr>
        <w:t xml:space="preserve"> </w:t>
      </w:r>
      <w:r w:rsidRPr="00D7123F">
        <w:rPr>
          <w:rFonts w:ascii="Segoe UI" w:hAnsi="Segoe UI" w:cs="Segoe UI"/>
        </w:rPr>
        <w:t>resulting in zero financial recoveries, penalties, or compliance violations.</w:t>
      </w:r>
    </w:p>
    <w:p w14:paraId="7C8B3E52" w14:textId="3E539F21" w:rsidR="00FF6D60" w:rsidRPr="00D7123F" w:rsidRDefault="00FF6D60" w:rsidP="00FF6D60">
      <w:pPr>
        <w:pStyle w:val="ListParagraph"/>
        <w:numPr>
          <w:ilvl w:val="0"/>
          <w:numId w:val="37"/>
        </w:numPr>
        <w:shd w:val="clear" w:color="auto" w:fill="FFFFFF" w:themeFill="background1"/>
        <w:rPr>
          <w:rFonts w:ascii="Segoe UI" w:hAnsi="Segoe UI" w:cs="Segoe UI"/>
        </w:rPr>
      </w:pPr>
      <w:r w:rsidRPr="00D7123F">
        <w:rPr>
          <w:rFonts w:ascii="Segoe UI" w:hAnsi="Segoe UI" w:cs="Segoe UI"/>
        </w:rPr>
        <w:t xml:space="preserve">Chaired the enterprise Customer Change Committee and implemented a company-wide </w:t>
      </w:r>
      <w:r w:rsidR="004603FB" w:rsidRPr="00D7123F">
        <w:rPr>
          <w:rFonts w:ascii="Segoe UI" w:hAnsi="Segoe UI" w:cs="Segoe UI"/>
        </w:rPr>
        <w:t xml:space="preserve">change request management system </w:t>
      </w:r>
      <w:r w:rsidRPr="00D7123F">
        <w:rPr>
          <w:rFonts w:ascii="Segoe UI" w:hAnsi="Segoe UI" w:cs="Segoe UI"/>
        </w:rPr>
        <w:t>in Smartsheet</w:t>
      </w:r>
      <w:r w:rsidR="002F3B71" w:rsidRPr="00D7123F">
        <w:rPr>
          <w:rFonts w:ascii="Segoe UI" w:hAnsi="Segoe UI" w:cs="Segoe UI"/>
        </w:rPr>
        <w:t xml:space="preserve"> that established</w:t>
      </w:r>
      <w:r w:rsidRPr="00D7123F">
        <w:rPr>
          <w:rFonts w:ascii="Segoe UI" w:hAnsi="Segoe UI" w:cs="Segoe UI"/>
        </w:rPr>
        <w:t xml:space="preserve"> standardized governance, approval workflows, and compliance oversight for customer program changes.</w:t>
      </w:r>
    </w:p>
    <w:p w14:paraId="04E2CF9F" w14:textId="19EA3A55" w:rsidR="00FF6D60" w:rsidRPr="00D7123F" w:rsidRDefault="00FF6D60" w:rsidP="00FF6D60">
      <w:pPr>
        <w:pStyle w:val="ListParagraph"/>
        <w:numPr>
          <w:ilvl w:val="0"/>
          <w:numId w:val="35"/>
        </w:numPr>
        <w:shd w:val="clear" w:color="auto" w:fill="FFFFFF" w:themeFill="background1"/>
        <w:rPr>
          <w:rFonts w:ascii="Segoe UI" w:hAnsi="Segoe UI" w:cs="Segoe UI"/>
        </w:rPr>
      </w:pPr>
      <w:r w:rsidRPr="00D7123F">
        <w:rPr>
          <w:rFonts w:ascii="Segoe UI" w:hAnsi="Segoe UI" w:cs="Segoe UI"/>
        </w:rPr>
        <w:t xml:space="preserve">Designed and deployed a formal </w:t>
      </w:r>
      <w:r w:rsidR="004603FB" w:rsidRPr="00D7123F">
        <w:rPr>
          <w:rFonts w:ascii="Segoe UI" w:hAnsi="Segoe UI" w:cs="Segoe UI"/>
        </w:rPr>
        <w:t xml:space="preserve">contract renewal management system </w:t>
      </w:r>
      <w:r w:rsidRPr="00D7123F">
        <w:rPr>
          <w:rFonts w:ascii="Segoe UI" w:hAnsi="Segoe UI" w:cs="Segoe UI"/>
        </w:rPr>
        <w:t xml:space="preserve">in Smartsheet that accelerated </w:t>
      </w:r>
      <w:r w:rsidR="002F3B71" w:rsidRPr="00D7123F">
        <w:rPr>
          <w:rFonts w:ascii="Segoe UI" w:hAnsi="Segoe UI" w:cs="Segoe UI"/>
        </w:rPr>
        <w:t xml:space="preserve">contract </w:t>
      </w:r>
      <w:r w:rsidRPr="00D7123F">
        <w:rPr>
          <w:rFonts w:ascii="Segoe UI" w:hAnsi="Segoe UI" w:cs="Segoe UI"/>
        </w:rPr>
        <w:t>renewal cycles</w:t>
      </w:r>
      <w:r w:rsidR="002F3B71" w:rsidRPr="00D7123F">
        <w:rPr>
          <w:rFonts w:ascii="Segoe UI" w:hAnsi="Segoe UI" w:cs="Segoe UI"/>
        </w:rPr>
        <w:t xml:space="preserve"> and</w:t>
      </w:r>
      <w:r w:rsidRPr="00D7123F">
        <w:rPr>
          <w:rFonts w:ascii="Segoe UI" w:hAnsi="Segoe UI" w:cs="Segoe UI"/>
        </w:rPr>
        <w:t xml:space="preserve"> improved cross-functional business engagement</w:t>
      </w:r>
      <w:r w:rsidR="002F3B71" w:rsidRPr="00D7123F">
        <w:rPr>
          <w:rFonts w:ascii="Segoe UI" w:hAnsi="Segoe UI" w:cs="Segoe UI"/>
        </w:rPr>
        <w:t>. A</w:t>
      </w:r>
      <w:r w:rsidRPr="00D7123F">
        <w:rPr>
          <w:rFonts w:ascii="Segoe UI" w:hAnsi="Segoe UI" w:cs="Segoe UI"/>
        </w:rPr>
        <w:t>chieved a 96% customer renewal rate at equal or improved contract terms.</w:t>
      </w:r>
    </w:p>
    <w:p w14:paraId="64080EAD" w14:textId="49B3E090" w:rsidR="00FF6D60" w:rsidRPr="00D7123F" w:rsidRDefault="00FF6D60" w:rsidP="00FF6D60">
      <w:pPr>
        <w:pStyle w:val="ListParagraph"/>
        <w:numPr>
          <w:ilvl w:val="0"/>
          <w:numId w:val="35"/>
        </w:numPr>
        <w:shd w:val="clear" w:color="auto" w:fill="FFFFFF" w:themeFill="background1"/>
        <w:rPr>
          <w:rFonts w:ascii="Segoe UI" w:hAnsi="Segoe UI" w:cs="Segoe UI"/>
        </w:rPr>
      </w:pPr>
      <w:r w:rsidRPr="00D7123F">
        <w:rPr>
          <w:rFonts w:ascii="Segoe UI" w:hAnsi="Segoe UI" w:cs="Segoe UI"/>
        </w:rPr>
        <w:t>Led strategic customer operations initiatives</w:t>
      </w:r>
      <w:r w:rsidR="00EB4CFF" w:rsidRPr="00D7123F">
        <w:rPr>
          <w:rFonts w:ascii="Segoe UI" w:hAnsi="Segoe UI" w:cs="Segoe UI"/>
        </w:rPr>
        <w:t>,</w:t>
      </w:r>
      <w:r w:rsidRPr="00D7123F">
        <w:rPr>
          <w:rFonts w:ascii="Segoe UI" w:hAnsi="Segoe UI" w:cs="Segoe UI"/>
        </w:rPr>
        <w:t xml:space="preserve"> in partnership with </w:t>
      </w:r>
      <w:r w:rsidR="004603FB" w:rsidRPr="00D7123F">
        <w:rPr>
          <w:rFonts w:ascii="Segoe UI" w:hAnsi="Segoe UI" w:cs="Segoe UI"/>
        </w:rPr>
        <w:t>sales management</w:t>
      </w:r>
      <w:r w:rsidRPr="00D7123F">
        <w:rPr>
          <w:rFonts w:ascii="Segoe UI" w:hAnsi="Segoe UI" w:cs="Segoe UI"/>
        </w:rPr>
        <w:t xml:space="preserve"> leadership</w:t>
      </w:r>
      <w:r w:rsidR="00EB4CFF" w:rsidRPr="00D7123F">
        <w:rPr>
          <w:rFonts w:ascii="Segoe UI" w:hAnsi="Segoe UI" w:cs="Segoe UI"/>
        </w:rPr>
        <w:t>,</w:t>
      </w:r>
      <w:r w:rsidRPr="00D7123F">
        <w:rPr>
          <w:rFonts w:ascii="Segoe UI" w:hAnsi="Segoe UI" w:cs="Segoe UI"/>
        </w:rPr>
        <w:t xml:space="preserve"> that improved contract compliance, strengthened customer relationships, and secured full renewal of assigned customer </w:t>
      </w:r>
      <w:r w:rsidR="00D34860" w:rsidRPr="00D7123F">
        <w:rPr>
          <w:rFonts w:ascii="Segoe UI" w:hAnsi="Segoe UI" w:cs="Segoe UI"/>
        </w:rPr>
        <w:t>contracts</w:t>
      </w:r>
      <w:r w:rsidRPr="00D7123F">
        <w:rPr>
          <w:rFonts w:ascii="Segoe UI" w:hAnsi="Segoe UI" w:cs="Segoe UI"/>
        </w:rPr>
        <w:t>.</w:t>
      </w:r>
    </w:p>
    <w:p w14:paraId="39DEBAEA" w14:textId="201DFB93" w:rsidR="003A7F56" w:rsidRPr="00366F03" w:rsidRDefault="003A7F56" w:rsidP="00FF6D60">
      <w:pPr>
        <w:shd w:val="clear" w:color="auto" w:fill="FFFFFF" w:themeFill="background1"/>
        <w:rPr>
          <w:rFonts w:ascii="Segoe UI" w:hAnsi="Segoe UI" w:cs="Segoe UI"/>
          <w:sz w:val="20"/>
          <w:szCs w:val="20"/>
        </w:rPr>
      </w:pPr>
      <w:r w:rsidRPr="00D7123F">
        <w:rPr>
          <w:rFonts w:ascii="Segoe UI" w:hAnsi="Segoe UI" w:cs="Segoe UI"/>
        </w:rPr>
        <w:t xml:space="preserve">Sr. Manager </w:t>
      </w:r>
      <w:r w:rsidR="00BE2647" w:rsidRPr="00D7123F">
        <w:rPr>
          <w:rFonts w:ascii="Segoe UI" w:hAnsi="Segoe UI" w:cs="Segoe UI"/>
        </w:rPr>
        <w:t xml:space="preserve">– Service Implementation </w:t>
      </w:r>
      <w:r w:rsidRPr="00933380">
        <w:rPr>
          <w:rFonts w:ascii="Segoe UI" w:hAnsi="Segoe UI" w:cs="Segoe UI"/>
          <w:i/>
          <w:iCs/>
        </w:rPr>
        <w:t>(McKesson Specialty</w:t>
      </w:r>
      <w:r w:rsidR="000664B6" w:rsidRPr="00933380">
        <w:rPr>
          <w:rFonts w:ascii="Segoe UI" w:hAnsi="Segoe UI" w:cs="Segoe UI"/>
          <w:i/>
          <w:iCs/>
        </w:rPr>
        <w:t xml:space="preserve"> Health</w:t>
      </w:r>
      <w:r w:rsidRPr="00933380">
        <w:rPr>
          <w:rFonts w:ascii="Segoe UI" w:hAnsi="Segoe UI" w:cs="Segoe UI"/>
          <w:i/>
          <w:iCs/>
        </w:rPr>
        <w:t>)</w:t>
      </w:r>
      <w:r w:rsidRPr="00D7123F">
        <w:rPr>
          <w:rFonts w:ascii="Segoe UI" w:hAnsi="Segoe UI" w:cs="Segoe UI"/>
        </w:rPr>
        <w:t> </w:t>
      </w:r>
      <w:r w:rsidR="00FF6D60" w:rsidRPr="00D7123F">
        <w:rPr>
          <w:rFonts w:ascii="Segoe UI" w:hAnsi="Segoe UI" w:cs="Segoe UI"/>
        </w:rPr>
        <w:tab/>
      </w:r>
      <w:r w:rsidR="00FF6D60" w:rsidRPr="00D7123F">
        <w:rPr>
          <w:rFonts w:ascii="Segoe UI" w:hAnsi="Segoe UI" w:cs="Segoe UI"/>
        </w:rPr>
        <w:tab/>
      </w:r>
      <w:r w:rsidR="00366F03">
        <w:rPr>
          <w:rFonts w:ascii="Segoe UI" w:hAnsi="Segoe UI" w:cs="Segoe UI"/>
        </w:rPr>
        <w:tab/>
      </w:r>
      <w:r w:rsidR="00FF6D60" w:rsidRPr="00D7123F">
        <w:rPr>
          <w:rFonts w:ascii="Segoe UI" w:hAnsi="Segoe UI" w:cs="Segoe UI"/>
        </w:rPr>
        <w:tab/>
      </w:r>
      <w:r w:rsidRPr="00366F03">
        <w:rPr>
          <w:rFonts w:ascii="Segoe UI" w:hAnsi="Segoe UI" w:cs="Segoe UI"/>
          <w:sz w:val="20"/>
          <w:szCs w:val="20"/>
        </w:rPr>
        <w:t>09/2017 – 05/2019</w:t>
      </w:r>
    </w:p>
    <w:p w14:paraId="01C056E0" w14:textId="6BECAA45" w:rsidR="00FF6D60" w:rsidRPr="00D7123F" w:rsidRDefault="002D4E35" w:rsidP="00FF6D60">
      <w:pPr>
        <w:pStyle w:val="ListParagraph"/>
        <w:numPr>
          <w:ilvl w:val="0"/>
          <w:numId w:val="39"/>
        </w:numPr>
        <w:shd w:val="clear" w:color="auto" w:fill="FFFFFF" w:themeFill="background1"/>
        <w:rPr>
          <w:rFonts w:ascii="Segoe UI" w:hAnsi="Segoe UI" w:cs="Segoe UI"/>
        </w:rPr>
      </w:pPr>
      <w:r w:rsidRPr="00D7123F">
        <w:rPr>
          <w:rFonts w:ascii="Segoe UI" w:hAnsi="Segoe UI" w:cs="Segoe UI"/>
        </w:rPr>
        <w:t xml:space="preserve">Managed </w:t>
      </w:r>
      <w:r w:rsidR="00FF6D60" w:rsidRPr="00D7123F">
        <w:rPr>
          <w:rFonts w:ascii="Segoe UI" w:hAnsi="Segoe UI" w:cs="Segoe UI"/>
        </w:rPr>
        <w:t xml:space="preserve">7 </w:t>
      </w:r>
      <w:r w:rsidRPr="00D7123F">
        <w:rPr>
          <w:rFonts w:ascii="Segoe UI" w:hAnsi="Segoe UI" w:cs="Segoe UI"/>
        </w:rPr>
        <w:t xml:space="preserve">direct-report </w:t>
      </w:r>
      <w:r w:rsidR="006B2626" w:rsidRPr="00D7123F">
        <w:rPr>
          <w:rFonts w:ascii="Segoe UI" w:hAnsi="Segoe UI" w:cs="Segoe UI"/>
        </w:rPr>
        <w:t xml:space="preserve">senior </w:t>
      </w:r>
      <w:r w:rsidR="00FF6D60" w:rsidRPr="00D7123F">
        <w:rPr>
          <w:rFonts w:ascii="Segoe UI" w:hAnsi="Segoe UI" w:cs="Segoe UI"/>
        </w:rPr>
        <w:t>Business Project Managers overseeing pharmaceutical services implementations while developing a centralized executive reporting dashboard that strengthened project governance, accelerated issue escalation, and improved customer delivery transparency.</w:t>
      </w:r>
    </w:p>
    <w:p w14:paraId="4AD17DE8" w14:textId="35D4FD8E" w:rsidR="00FF6D60" w:rsidRPr="00D7123F" w:rsidRDefault="00FF6D60" w:rsidP="00FF6D60">
      <w:pPr>
        <w:pStyle w:val="ListParagraph"/>
        <w:numPr>
          <w:ilvl w:val="0"/>
          <w:numId w:val="39"/>
        </w:numPr>
        <w:shd w:val="clear" w:color="auto" w:fill="FFFFFF" w:themeFill="background1"/>
        <w:rPr>
          <w:rFonts w:ascii="Segoe UI" w:hAnsi="Segoe UI" w:cs="Segoe UI"/>
        </w:rPr>
      </w:pPr>
      <w:r w:rsidRPr="00D7123F">
        <w:rPr>
          <w:rFonts w:ascii="Segoe UI" w:hAnsi="Segoe UI" w:cs="Segoe UI"/>
        </w:rPr>
        <w:t xml:space="preserve">Transformed the </w:t>
      </w:r>
      <w:r w:rsidR="006B2626" w:rsidRPr="00D7123F">
        <w:rPr>
          <w:rFonts w:ascii="Segoe UI" w:hAnsi="Segoe UI" w:cs="Segoe UI"/>
        </w:rPr>
        <w:t xml:space="preserve">business intelligence </w:t>
      </w:r>
      <w:r w:rsidRPr="00D7123F">
        <w:rPr>
          <w:rFonts w:ascii="Segoe UI" w:hAnsi="Segoe UI" w:cs="Segoe UI"/>
        </w:rPr>
        <w:t xml:space="preserve">function by strengthening data governance, standardizing customer reporting, and improving requirements management while scaling the organization from 10 to more than 40 professionals through strategic hiring and team development. The transformation converted the department from a cost center into a revenue-generating business function delivering significant recurring reporting </w:t>
      </w:r>
      <w:r w:rsidR="00202F76" w:rsidRPr="00D7123F">
        <w:rPr>
          <w:rFonts w:ascii="Segoe UI" w:hAnsi="Segoe UI" w:cs="Segoe UI"/>
        </w:rPr>
        <w:t xml:space="preserve">services </w:t>
      </w:r>
      <w:r w:rsidRPr="00D7123F">
        <w:rPr>
          <w:rFonts w:ascii="Segoe UI" w:hAnsi="Segoe UI" w:cs="Segoe UI"/>
        </w:rPr>
        <w:t>revenue</w:t>
      </w:r>
      <w:r w:rsidR="008675EC" w:rsidRPr="00D7123F">
        <w:rPr>
          <w:rFonts w:ascii="Segoe UI" w:hAnsi="Segoe UI" w:cs="Segoe UI"/>
        </w:rPr>
        <w:t xml:space="preserve"> in excess of $10M</w:t>
      </w:r>
      <w:r w:rsidRPr="00D7123F">
        <w:rPr>
          <w:rFonts w:ascii="Segoe UI" w:hAnsi="Segoe UI" w:cs="Segoe UI"/>
        </w:rPr>
        <w:t>.</w:t>
      </w:r>
    </w:p>
    <w:p w14:paraId="0D0BE6EF" w14:textId="77777777" w:rsidR="00FF6D60" w:rsidRPr="00493FDD" w:rsidRDefault="00FF6D60" w:rsidP="00FF6D60">
      <w:pPr>
        <w:shd w:val="clear" w:color="auto" w:fill="FFFFFF" w:themeFill="background1"/>
        <w:rPr>
          <w:rFonts w:ascii="Segoe UI" w:hAnsi="Segoe UI" w:cs="Segoe UI"/>
          <w:sz w:val="14"/>
          <w:szCs w:val="14"/>
        </w:rPr>
      </w:pPr>
    </w:p>
    <w:p w14:paraId="61D7FF67" w14:textId="2B58E9BE" w:rsidR="00FF6D60" w:rsidRPr="00D7123F" w:rsidRDefault="00FF6D60" w:rsidP="00FF6D60">
      <w:pPr>
        <w:shd w:val="clear" w:color="auto" w:fill="FFFFFF" w:themeFill="background1"/>
        <w:rPr>
          <w:rFonts w:ascii="Segoe UI" w:hAnsi="Segoe UI" w:cs="Segoe UI"/>
          <w:b/>
          <w:bCs/>
        </w:rPr>
      </w:pPr>
      <w:r w:rsidRPr="00D7123F">
        <w:rPr>
          <w:rFonts w:ascii="Segoe UI" w:hAnsi="Segoe UI" w:cs="Segoe UI"/>
          <w:b/>
          <w:bCs/>
        </w:rPr>
        <w:t>Cornerstone Healthcare Group</w:t>
      </w:r>
    </w:p>
    <w:p w14:paraId="366E0642" w14:textId="39490574" w:rsidR="00FF6D60" w:rsidRPr="00366F03" w:rsidRDefault="00FF6D60" w:rsidP="00FF6D60">
      <w:pPr>
        <w:shd w:val="clear" w:color="auto" w:fill="FFFFFF" w:themeFill="background1"/>
        <w:rPr>
          <w:rFonts w:ascii="Segoe UI" w:hAnsi="Segoe UI" w:cs="Segoe UI"/>
          <w:sz w:val="20"/>
          <w:szCs w:val="20"/>
        </w:rPr>
      </w:pPr>
      <w:r w:rsidRPr="00D7123F">
        <w:rPr>
          <w:rFonts w:ascii="Segoe UI" w:hAnsi="Segoe UI" w:cs="Segoe UI"/>
        </w:rPr>
        <w:t>Program Manager – Business Solutions</w:t>
      </w:r>
      <w:r w:rsidRPr="00D7123F">
        <w:rPr>
          <w:rFonts w:ascii="Segoe UI" w:hAnsi="Segoe UI" w:cs="Segoe UI"/>
        </w:rPr>
        <w:tab/>
      </w:r>
      <w:r w:rsidRPr="00D7123F">
        <w:rPr>
          <w:rFonts w:ascii="Segoe UI" w:hAnsi="Segoe UI" w:cs="Segoe UI"/>
        </w:rPr>
        <w:tab/>
      </w:r>
      <w:r w:rsidRPr="00D7123F">
        <w:rPr>
          <w:rFonts w:ascii="Segoe UI" w:hAnsi="Segoe UI" w:cs="Segoe UI"/>
        </w:rPr>
        <w:tab/>
      </w:r>
      <w:r w:rsidRPr="00D7123F">
        <w:rPr>
          <w:rFonts w:ascii="Segoe UI" w:hAnsi="Segoe UI" w:cs="Segoe UI"/>
        </w:rPr>
        <w:tab/>
      </w:r>
      <w:r w:rsidRPr="00D7123F">
        <w:rPr>
          <w:rFonts w:ascii="Segoe UI" w:hAnsi="Segoe UI" w:cs="Segoe UI"/>
        </w:rPr>
        <w:tab/>
      </w:r>
      <w:r w:rsidR="00366F03">
        <w:rPr>
          <w:rFonts w:ascii="Segoe UI" w:hAnsi="Segoe UI" w:cs="Segoe UI"/>
        </w:rPr>
        <w:tab/>
      </w:r>
      <w:r w:rsidRPr="00D7123F">
        <w:rPr>
          <w:rFonts w:ascii="Segoe UI" w:hAnsi="Segoe UI" w:cs="Segoe UI"/>
        </w:rPr>
        <w:tab/>
      </w:r>
      <w:r w:rsidRPr="00366F03">
        <w:rPr>
          <w:rFonts w:ascii="Segoe UI" w:hAnsi="Segoe UI" w:cs="Segoe UI"/>
          <w:sz w:val="20"/>
          <w:szCs w:val="20"/>
        </w:rPr>
        <w:t>06/2016 – 06/2017</w:t>
      </w:r>
    </w:p>
    <w:p w14:paraId="35F2E4C6" w14:textId="7929E7F8" w:rsidR="00FF6D60" w:rsidRPr="00D7123F" w:rsidRDefault="00FF6D60" w:rsidP="00FF6D60">
      <w:pPr>
        <w:pStyle w:val="ListParagraph"/>
        <w:numPr>
          <w:ilvl w:val="0"/>
          <w:numId w:val="38"/>
        </w:numPr>
        <w:shd w:val="clear" w:color="auto" w:fill="FFFFFF" w:themeFill="background1"/>
        <w:rPr>
          <w:rFonts w:ascii="Segoe UI" w:hAnsi="Segoe UI" w:cs="Segoe UI"/>
        </w:rPr>
      </w:pPr>
      <w:r w:rsidRPr="00D7123F">
        <w:rPr>
          <w:rFonts w:ascii="Segoe UI" w:hAnsi="Segoe UI" w:cs="Segoe UI"/>
        </w:rPr>
        <w:t xml:space="preserve">Established enterprise </w:t>
      </w:r>
      <w:r w:rsidR="006B2626" w:rsidRPr="00D7123F">
        <w:rPr>
          <w:rFonts w:ascii="Segoe UI" w:hAnsi="Segoe UI" w:cs="Segoe UI"/>
        </w:rPr>
        <w:t xml:space="preserve">project intake </w:t>
      </w:r>
      <w:r w:rsidRPr="00D7123F">
        <w:rPr>
          <w:rFonts w:ascii="Segoe UI" w:hAnsi="Segoe UI" w:cs="Segoe UI"/>
        </w:rPr>
        <w:t xml:space="preserve">and </w:t>
      </w:r>
      <w:r w:rsidR="006B2626" w:rsidRPr="00D7123F">
        <w:rPr>
          <w:rFonts w:ascii="Segoe UI" w:hAnsi="Segoe UI" w:cs="Segoe UI"/>
        </w:rPr>
        <w:t xml:space="preserve">service request </w:t>
      </w:r>
      <w:r w:rsidRPr="00D7123F">
        <w:rPr>
          <w:rFonts w:ascii="Segoe UI" w:hAnsi="Segoe UI" w:cs="Segoe UI"/>
        </w:rPr>
        <w:t xml:space="preserve">governance processes supporting LTAC, Assisted Living, and </w:t>
      </w:r>
      <w:r w:rsidR="000965A6" w:rsidRPr="00D7123F">
        <w:rPr>
          <w:rFonts w:ascii="Segoe UI" w:hAnsi="Segoe UI" w:cs="Segoe UI"/>
        </w:rPr>
        <w:t xml:space="preserve">behavioral health </w:t>
      </w:r>
      <w:r w:rsidRPr="00D7123F">
        <w:rPr>
          <w:rFonts w:ascii="Segoe UI" w:hAnsi="Segoe UI" w:cs="Segoe UI"/>
        </w:rPr>
        <w:t>operations while leading the consolidation of imaging and point-of-care clinical documentation systems across 16 facilities.</w:t>
      </w:r>
    </w:p>
    <w:p w14:paraId="64E129EB" w14:textId="77777777" w:rsidR="00FF6D60" w:rsidRPr="00493FDD" w:rsidRDefault="00FF6D60" w:rsidP="00FF6D60">
      <w:pPr>
        <w:shd w:val="clear" w:color="auto" w:fill="FFFFFF" w:themeFill="background1"/>
        <w:rPr>
          <w:rFonts w:ascii="Segoe UI" w:hAnsi="Segoe UI" w:cs="Segoe UI"/>
          <w:sz w:val="14"/>
          <w:szCs w:val="14"/>
        </w:rPr>
      </w:pPr>
    </w:p>
    <w:p w14:paraId="0AEA62AA" w14:textId="77777777" w:rsidR="00FF6D60" w:rsidRPr="00D7123F" w:rsidRDefault="00FF6D60" w:rsidP="00FF6D60">
      <w:pPr>
        <w:shd w:val="clear" w:color="auto" w:fill="FFFFFF" w:themeFill="background1"/>
        <w:rPr>
          <w:rFonts w:ascii="Segoe UI" w:hAnsi="Segoe UI" w:cs="Segoe UI"/>
          <w:b/>
          <w:bCs/>
        </w:rPr>
      </w:pPr>
      <w:r w:rsidRPr="00D7123F">
        <w:rPr>
          <w:rFonts w:ascii="Segoe UI" w:hAnsi="Segoe UI" w:cs="Segoe UI"/>
          <w:b/>
          <w:bCs/>
        </w:rPr>
        <w:t>Dignity Health</w:t>
      </w:r>
    </w:p>
    <w:p w14:paraId="423F4EC1" w14:textId="4162FED2" w:rsidR="00FF6D60" w:rsidRPr="00366F03" w:rsidRDefault="00FF6D60" w:rsidP="00FF6D60">
      <w:pPr>
        <w:shd w:val="clear" w:color="auto" w:fill="FFFFFF" w:themeFill="background1"/>
        <w:rPr>
          <w:rFonts w:ascii="Segoe UI" w:hAnsi="Segoe UI" w:cs="Segoe UI"/>
          <w:sz w:val="20"/>
          <w:szCs w:val="20"/>
        </w:rPr>
      </w:pPr>
      <w:r w:rsidRPr="00D7123F">
        <w:rPr>
          <w:rFonts w:ascii="Segoe UI" w:hAnsi="Segoe UI" w:cs="Segoe UI"/>
        </w:rPr>
        <w:t xml:space="preserve">Program Director – Clinical Software Applications </w:t>
      </w:r>
      <w:r w:rsidRPr="00D7123F">
        <w:rPr>
          <w:rFonts w:ascii="Segoe UI" w:hAnsi="Segoe UI" w:cs="Segoe UI"/>
        </w:rPr>
        <w:tab/>
      </w:r>
      <w:r w:rsidRPr="00D7123F">
        <w:rPr>
          <w:rFonts w:ascii="Segoe UI" w:hAnsi="Segoe UI" w:cs="Segoe UI"/>
        </w:rPr>
        <w:tab/>
      </w:r>
      <w:r w:rsidRPr="00D7123F">
        <w:rPr>
          <w:rFonts w:ascii="Segoe UI" w:hAnsi="Segoe UI" w:cs="Segoe UI"/>
        </w:rPr>
        <w:tab/>
      </w:r>
      <w:r w:rsidRPr="00D7123F">
        <w:rPr>
          <w:rFonts w:ascii="Segoe UI" w:hAnsi="Segoe UI" w:cs="Segoe UI"/>
        </w:rPr>
        <w:tab/>
      </w:r>
      <w:r w:rsidRPr="00D7123F">
        <w:rPr>
          <w:rFonts w:ascii="Segoe UI" w:hAnsi="Segoe UI" w:cs="Segoe UI"/>
        </w:rPr>
        <w:tab/>
      </w:r>
      <w:r w:rsidR="00366F03">
        <w:rPr>
          <w:rFonts w:ascii="Segoe UI" w:hAnsi="Segoe UI" w:cs="Segoe UI"/>
        </w:rPr>
        <w:tab/>
      </w:r>
      <w:r w:rsidRPr="00366F03">
        <w:rPr>
          <w:rFonts w:ascii="Segoe UI" w:hAnsi="Segoe UI" w:cs="Segoe UI"/>
          <w:sz w:val="20"/>
          <w:szCs w:val="20"/>
        </w:rPr>
        <w:t>06/2012 – 11/2015</w:t>
      </w:r>
    </w:p>
    <w:p w14:paraId="091BC444" w14:textId="054BDEF5" w:rsidR="00FF6D60" w:rsidRPr="00D7123F" w:rsidRDefault="00FF6D60" w:rsidP="00FF6D60">
      <w:pPr>
        <w:pStyle w:val="ListParagraph"/>
        <w:numPr>
          <w:ilvl w:val="0"/>
          <w:numId w:val="38"/>
        </w:numPr>
        <w:shd w:val="clear" w:color="auto" w:fill="FFFFFF" w:themeFill="background1"/>
        <w:rPr>
          <w:rFonts w:ascii="Segoe UI" w:hAnsi="Segoe UI" w:cs="Segoe UI"/>
        </w:rPr>
      </w:pPr>
      <w:r w:rsidRPr="00D7123F">
        <w:rPr>
          <w:rFonts w:ascii="Segoe UI" w:hAnsi="Segoe UI" w:cs="Segoe UI"/>
        </w:rPr>
        <w:t xml:space="preserve">Directed regional clinical software application and telehealth </w:t>
      </w:r>
      <w:r w:rsidR="008675EC" w:rsidRPr="00D7123F">
        <w:rPr>
          <w:rFonts w:ascii="Segoe UI" w:hAnsi="Segoe UI" w:cs="Segoe UI"/>
        </w:rPr>
        <w:t xml:space="preserve">activities </w:t>
      </w:r>
      <w:r w:rsidRPr="00D7123F">
        <w:rPr>
          <w:rFonts w:ascii="Segoe UI" w:hAnsi="Segoe UI" w:cs="Segoe UI"/>
        </w:rPr>
        <w:t>across Arizona, Nevada, and California</w:t>
      </w:r>
      <w:r w:rsidR="008675EC" w:rsidRPr="00D7123F">
        <w:rPr>
          <w:rFonts w:ascii="Segoe UI" w:hAnsi="Segoe UI" w:cs="Segoe UI"/>
        </w:rPr>
        <w:t>.</w:t>
      </w:r>
      <w:r w:rsidRPr="00D7123F">
        <w:rPr>
          <w:rFonts w:ascii="Segoe UI" w:hAnsi="Segoe UI" w:cs="Segoe UI"/>
        </w:rPr>
        <w:t xml:space="preserve"> </w:t>
      </w:r>
      <w:r w:rsidR="00B16901" w:rsidRPr="00D7123F">
        <w:rPr>
          <w:rFonts w:ascii="Segoe UI" w:hAnsi="Segoe UI" w:cs="Segoe UI"/>
        </w:rPr>
        <w:t>Managed</w:t>
      </w:r>
      <w:r w:rsidR="008675EC" w:rsidRPr="00D7123F">
        <w:rPr>
          <w:rFonts w:ascii="Segoe UI" w:hAnsi="Segoe UI" w:cs="Segoe UI"/>
        </w:rPr>
        <w:t xml:space="preserve"> </w:t>
      </w:r>
      <w:r w:rsidRPr="00D7123F">
        <w:rPr>
          <w:rFonts w:ascii="Segoe UI" w:hAnsi="Segoe UI" w:cs="Segoe UI"/>
        </w:rPr>
        <w:t xml:space="preserve">8 </w:t>
      </w:r>
      <w:r w:rsidR="00B16901" w:rsidRPr="00D7123F">
        <w:rPr>
          <w:rFonts w:ascii="Segoe UI" w:hAnsi="Segoe UI" w:cs="Segoe UI"/>
        </w:rPr>
        <w:t xml:space="preserve">direct-report </w:t>
      </w:r>
      <w:r w:rsidR="000965A6" w:rsidRPr="00D7123F">
        <w:rPr>
          <w:rFonts w:ascii="Segoe UI" w:hAnsi="Segoe UI" w:cs="Segoe UI"/>
        </w:rPr>
        <w:t xml:space="preserve">senior </w:t>
      </w:r>
      <w:r w:rsidR="001B4AF4" w:rsidRPr="00D7123F">
        <w:rPr>
          <w:rFonts w:ascii="Segoe UI" w:hAnsi="Segoe UI" w:cs="Segoe UI"/>
        </w:rPr>
        <w:t>P</w:t>
      </w:r>
      <w:r w:rsidR="000965A6" w:rsidRPr="00D7123F">
        <w:rPr>
          <w:rFonts w:ascii="Segoe UI" w:hAnsi="Segoe UI" w:cs="Segoe UI"/>
        </w:rPr>
        <w:t xml:space="preserve">roject </w:t>
      </w:r>
      <w:r w:rsidR="001B4AF4" w:rsidRPr="00D7123F">
        <w:rPr>
          <w:rFonts w:ascii="Segoe UI" w:hAnsi="Segoe UI" w:cs="Segoe UI"/>
        </w:rPr>
        <w:t>M</w:t>
      </w:r>
      <w:r w:rsidR="000965A6" w:rsidRPr="00D7123F">
        <w:rPr>
          <w:rFonts w:ascii="Segoe UI" w:hAnsi="Segoe UI" w:cs="Segoe UI"/>
        </w:rPr>
        <w:t xml:space="preserve">anagers </w:t>
      </w:r>
      <w:r w:rsidRPr="00D7123F">
        <w:rPr>
          <w:rFonts w:ascii="Segoe UI" w:hAnsi="Segoe UI" w:cs="Segoe UI"/>
        </w:rPr>
        <w:t xml:space="preserve">overseeing more than 30 concurrent </w:t>
      </w:r>
      <w:r w:rsidR="008675EC" w:rsidRPr="00D7123F">
        <w:rPr>
          <w:rFonts w:ascii="Segoe UI" w:hAnsi="Segoe UI" w:cs="Segoe UI"/>
        </w:rPr>
        <w:t xml:space="preserve">projects </w:t>
      </w:r>
      <w:r w:rsidRPr="00D7123F">
        <w:rPr>
          <w:rFonts w:ascii="Segoe UI" w:hAnsi="Segoe UI" w:cs="Segoe UI"/>
        </w:rPr>
        <w:t>supporting hospital and physician operations.</w:t>
      </w:r>
      <w:r w:rsidR="001B4AF4" w:rsidRPr="00D7123F">
        <w:rPr>
          <w:rFonts w:ascii="Segoe UI" w:hAnsi="Segoe UI" w:cs="Segoe UI"/>
        </w:rPr>
        <w:t xml:space="preserve"> This included the development and implementation of the enterprise Physician Mobility platform that enabled physicians across 39 hospitals in Arizona, Nevada, and California to securely access EMR, radiology, and pharmacy systems using their smartphones.</w:t>
      </w:r>
    </w:p>
    <w:p w14:paraId="5E2E38BE" w14:textId="5414D4C9" w:rsidR="00676240" w:rsidRPr="00D7123F" w:rsidRDefault="00676240" w:rsidP="00FF6D60">
      <w:pPr>
        <w:pStyle w:val="ListParagraph"/>
        <w:numPr>
          <w:ilvl w:val="0"/>
          <w:numId w:val="38"/>
        </w:numPr>
        <w:shd w:val="clear" w:color="auto" w:fill="FFFFFF" w:themeFill="background1"/>
        <w:rPr>
          <w:rFonts w:ascii="Segoe UI" w:hAnsi="Segoe UI" w:cs="Segoe UI"/>
        </w:rPr>
      </w:pPr>
      <w:r w:rsidRPr="00D7123F">
        <w:rPr>
          <w:rFonts w:ascii="Segoe UI" w:hAnsi="Segoe UI" w:cs="Segoe UI"/>
        </w:rPr>
        <w:t>Program Manager supervising a 35-member onshore and offshore software development team that converted Dignity Heath from ICD9 to ICD10.</w:t>
      </w:r>
    </w:p>
    <w:p w14:paraId="3D19133A" w14:textId="77777777" w:rsidR="00FF6D60" w:rsidRPr="00D7123F" w:rsidRDefault="00FF6D60" w:rsidP="00FF6D60">
      <w:pPr>
        <w:shd w:val="clear" w:color="auto" w:fill="FFFFFF" w:themeFill="background1"/>
        <w:rPr>
          <w:rFonts w:ascii="Segoe UI" w:hAnsi="Segoe UI" w:cs="Segoe UI"/>
        </w:rPr>
      </w:pPr>
    </w:p>
    <w:p w14:paraId="4EA54925" w14:textId="3F9EE101" w:rsidR="00044600" w:rsidRPr="00060318" w:rsidRDefault="00E73F3C" w:rsidP="005A1FB8">
      <w:pPr>
        <w:shd w:val="clear" w:color="auto" w:fill="E7E6E6" w:themeFill="background2"/>
        <w:rPr>
          <w:rFonts w:ascii="Segoe UI Semibold" w:hAnsi="Segoe UI Semibold" w:cs="Segoe UI Semibold"/>
          <w:sz w:val="26"/>
          <w:szCs w:val="26"/>
        </w:rPr>
      </w:pPr>
      <w:r>
        <w:rPr>
          <w:rFonts w:ascii="Segoe UI Semibold" w:hAnsi="Segoe UI Semibold" w:cs="Segoe UI Semibold"/>
          <w:sz w:val="26"/>
          <w:szCs w:val="26"/>
        </w:rPr>
        <w:t xml:space="preserve"> </w:t>
      </w:r>
      <w:r w:rsidR="00044600" w:rsidRPr="00060318">
        <w:rPr>
          <w:rFonts w:ascii="Segoe UI Semibold" w:hAnsi="Segoe UI Semibold" w:cs="Segoe UI Semibold"/>
          <w:sz w:val="26"/>
          <w:szCs w:val="26"/>
        </w:rPr>
        <w:t>EDUCATION &amp; CERTIFICATIONS</w:t>
      </w:r>
    </w:p>
    <w:p w14:paraId="0A01FBAC" w14:textId="77777777" w:rsidR="00CD6B4C" w:rsidRPr="00493FDD" w:rsidRDefault="00CD6B4C" w:rsidP="00CD6B4C">
      <w:pPr>
        <w:shd w:val="clear" w:color="auto" w:fill="FFFFFF" w:themeFill="background1"/>
        <w:ind w:left="720"/>
        <w:rPr>
          <w:rFonts w:ascii="Segoe UI" w:hAnsi="Segoe UI" w:cs="Segoe UI"/>
          <w:sz w:val="14"/>
          <w:szCs w:val="14"/>
        </w:rPr>
      </w:pPr>
    </w:p>
    <w:p w14:paraId="56FF8227" w14:textId="7CD171A7" w:rsidR="003A7F56" w:rsidRPr="00056959" w:rsidRDefault="003A7F56" w:rsidP="00FF1E78">
      <w:pPr>
        <w:numPr>
          <w:ilvl w:val="0"/>
          <w:numId w:val="31"/>
        </w:numPr>
        <w:shd w:val="clear" w:color="auto" w:fill="FFFFFF" w:themeFill="background1"/>
        <w:rPr>
          <w:rFonts w:ascii="Segoe UI" w:hAnsi="Segoe UI" w:cs="Segoe UI"/>
        </w:rPr>
      </w:pPr>
      <w:r w:rsidRPr="00056959">
        <w:rPr>
          <w:rFonts w:ascii="Segoe UI" w:hAnsi="Segoe UI" w:cs="Segoe UI"/>
        </w:rPr>
        <w:t>Master of Science in Healthcare Administration (MHA) | Grand Canyon University</w:t>
      </w:r>
      <w:r w:rsidR="00FF6D60" w:rsidRPr="00056959">
        <w:rPr>
          <w:rFonts w:ascii="Segoe UI" w:hAnsi="Segoe UI" w:cs="Segoe UI"/>
        </w:rPr>
        <w:t>. 2014.</w:t>
      </w:r>
    </w:p>
    <w:p w14:paraId="2330E7D0" w14:textId="1094AB1E" w:rsidR="003A7F56" w:rsidRPr="00056959" w:rsidRDefault="003A7F56" w:rsidP="00FF1E78">
      <w:pPr>
        <w:numPr>
          <w:ilvl w:val="0"/>
          <w:numId w:val="31"/>
        </w:numPr>
        <w:shd w:val="clear" w:color="auto" w:fill="FFFFFF" w:themeFill="background1"/>
        <w:rPr>
          <w:rFonts w:ascii="Segoe UI" w:hAnsi="Segoe UI" w:cs="Segoe UI"/>
        </w:rPr>
      </w:pPr>
      <w:r w:rsidRPr="00056959">
        <w:rPr>
          <w:rFonts w:ascii="Segoe UI" w:hAnsi="Segoe UI" w:cs="Segoe UI"/>
        </w:rPr>
        <w:t>Bachelor of Science in Business Administration (BSBA) | University of Texas at Dallas</w:t>
      </w:r>
      <w:r w:rsidR="00FF6D60" w:rsidRPr="00056959">
        <w:rPr>
          <w:rFonts w:ascii="Segoe UI" w:hAnsi="Segoe UI" w:cs="Segoe UI"/>
        </w:rPr>
        <w:t>. 1992.</w:t>
      </w:r>
    </w:p>
    <w:p w14:paraId="2639ED1B" w14:textId="3A9C19B4" w:rsidR="003A7F56" w:rsidRPr="00056959" w:rsidRDefault="003A7F56" w:rsidP="00FF1E78">
      <w:pPr>
        <w:numPr>
          <w:ilvl w:val="0"/>
          <w:numId w:val="31"/>
        </w:numPr>
        <w:shd w:val="clear" w:color="auto" w:fill="FFFFFF" w:themeFill="background1"/>
        <w:rPr>
          <w:rFonts w:ascii="Segoe UI" w:hAnsi="Segoe UI" w:cs="Segoe UI"/>
        </w:rPr>
      </w:pPr>
      <w:r w:rsidRPr="00056959">
        <w:rPr>
          <w:rFonts w:ascii="Segoe UI" w:hAnsi="Segoe UI" w:cs="Segoe UI"/>
        </w:rPr>
        <w:t>Project Management Professional (PMP®) | Project Management Institute</w:t>
      </w:r>
      <w:r w:rsidR="00810DCC" w:rsidRPr="00056959">
        <w:rPr>
          <w:rFonts w:ascii="Segoe UI" w:hAnsi="Segoe UI" w:cs="Segoe UI"/>
        </w:rPr>
        <w:t>. 2005</w:t>
      </w:r>
      <w:r w:rsidR="00493FDD">
        <w:rPr>
          <w:rFonts w:ascii="Segoe UI" w:hAnsi="Segoe UI" w:cs="Segoe UI"/>
        </w:rPr>
        <w:t>.</w:t>
      </w:r>
    </w:p>
    <w:p w14:paraId="2EC91141" w14:textId="07EAE335" w:rsidR="00A9204E" w:rsidRPr="003740C2" w:rsidRDefault="003A7F56" w:rsidP="003740C2">
      <w:pPr>
        <w:numPr>
          <w:ilvl w:val="0"/>
          <w:numId w:val="31"/>
        </w:numPr>
        <w:shd w:val="clear" w:color="auto" w:fill="FFFFFF" w:themeFill="background1"/>
        <w:rPr>
          <w:rFonts w:ascii="Segoe UI" w:hAnsi="Segoe UI" w:cs="Segoe UI"/>
        </w:rPr>
      </w:pPr>
      <w:r w:rsidRPr="00493FDD">
        <w:rPr>
          <w:rFonts w:ascii="Segoe UI" w:hAnsi="Segoe UI" w:cs="Segoe UI"/>
        </w:rPr>
        <w:t>Certified Professional in Healthcare Info &amp; Mgt Systems (CPHIMS®) | HIMSS</w:t>
      </w:r>
      <w:r w:rsidR="00F17AC4" w:rsidRPr="00493FDD">
        <w:rPr>
          <w:rFonts w:ascii="Segoe UI" w:hAnsi="Segoe UI" w:cs="Segoe UI"/>
        </w:rPr>
        <w:t>. 2012</w:t>
      </w:r>
      <w:r w:rsidR="00493FDD" w:rsidRPr="00493FDD">
        <w:rPr>
          <w:rFonts w:ascii="Segoe UI" w:hAnsi="Segoe UI" w:cs="Segoe UI"/>
        </w:rPr>
        <w:t>.</w:t>
      </w:r>
    </w:p>
    <w:sectPr w:rsidR="00A9204E" w:rsidRPr="003740C2" w:rsidSect="00B61F5D">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C334" w14:textId="77777777" w:rsidR="00AC252E" w:rsidRDefault="00AC252E" w:rsidP="003A7F56">
      <w:r>
        <w:separator/>
      </w:r>
    </w:p>
  </w:endnote>
  <w:endnote w:type="continuationSeparator" w:id="0">
    <w:p w14:paraId="165169B2" w14:textId="77777777" w:rsidR="00AC252E" w:rsidRDefault="00AC252E" w:rsidP="003A7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648193"/>
      <w:docPartObj>
        <w:docPartGallery w:val="Page Numbers (Bottom of Page)"/>
        <w:docPartUnique/>
      </w:docPartObj>
    </w:sdtPr>
    <w:sdtContent>
      <w:sdt>
        <w:sdtPr>
          <w:id w:val="1728636285"/>
          <w:docPartObj>
            <w:docPartGallery w:val="Page Numbers (Top of Page)"/>
            <w:docPartUnique/>
          </w:docPartObj>
        </w:sdtPr>
        <w:sdtContent>
          <w:p w14:paraId="2C79963F" w14:textId="57614E3D" w:rsidR="00896940" w:rsidRDefault="00896940" w:rsidP="00BB42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5DB8" w14:textId="77777777" w:rsidR="00AC252E" w:rsidRDefault="00AC252E" w:rsidP="003A7F56">
      <w:r>
        <w:separator/>
      </w:r>
    </w:p>
  </w:footnote>
  <w:footnote w:type="continuationSeparator" w:id="0">
    <w:p w14:paraId="13BA08D5" w14:textId="77777777" w:rsidR="00AC252E" w:rsidRDefault="00AC252E" w:rsidP="003A7F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AB9A" w14:textId="0E1A3F19" w:rsidR="003A7F56" w:rsidRPr="00366F03" w:rsidRDefault="003A7F56">
    <w:pPr>
      <w:pStyle w:val="Header"/>
      <w:rPr>
        <w:rFonts w:ascii="Segoe UI Semibold" w:hAnsi="Segoe UI Semibold" w:cs="Segoe UI Semibold"/>
        <w:sz w:val="32"/>
        <w:szCs w:val="32"/>
      </w:rPr>
    </w:pPr>
    <w:r w:rsidRPr="00366F03">
      <w:rPr>
        <w:rFonts w:ascii="Segoe UI Semibold" w:hAnsi="Segoe UI Semibold" w:cs="Segoe UI Semibold"/>
        <w:sz w:val="32"/>
        <w:szCs w:val="32"/>
      </w:rPr>
      <w:t xml:space="preserve">William </w:t>
    </w:r>
    <w:r w:rsidR="002A20FF" w:rsidRPr="00366F03">
      <w:rPr>
        <w:rFonts w:ascii="Segoe UI Semibold" w:hAnsi="Segoe UI Semibold" w:cs="Segoe UI Semibold"/>
        <w:sz w:val="32"/>
        <w:szCs w:val="32"/>
      </w:rPr>
      <w:t>S.</w:t>
    </w:r>
    <w:r w:rsidRPr="00366F03">
      <w:rPr>
        <w:rFonts w:ascii="Segoe UI Semibold" w:hAnsi="Segoe UI Semibold" w:cs="Segoe UI Semibold"/>
        <w:sz w:val="32"/>
        <w:szCs w:val="32"/>
      </w:rPr>
      <w:t xml:space="preserve"> </w:t>
    </w:r>
    <w:r w:rsidR="008B73A3" w:rsidRPr="00366F03">
      <w:rPr>
        <w:rFonts w:ascii="Segoe UI Semibold" w:hAnsi="Segoe UI Semibold" w:cs="Segoe UI Semibold"/>
        <w:sz w:val="32"/>
        <w:szCs w:val="32"/>
      </w:rPr>
      <w:t xml:space="preserve">(Bill) </w:t>
    </w:r>
    <w:r w:rsidRPr="00366F03">
      <w:rPr>
        <w:rFonts w:ascii="Segoe UI Semibold" w:hAnsi="Segoe UI Semibold" w:cs="Segoe UI Semibold"/>
        <w:sz w:val="32"/>
        <w:szCs w:val="32"/>
      </w:rPr>
      <w:t>Wall</w:t>
    </w:r>
  </w:p>
  <w:p w14:paraId="0F981CF1" w14:textId="0DF2E3B4" w:rsidR="009B5EE1" w:rsidRPr="00C74302" w:rsidRDefault="003A7F56">
    <w:pPr>
      <w:pStyle w:val="Header"/>
      <w:rPr>
        <w:rFonts w:ascii="Segoe UI" w:hAnsi="Segoe UI" w:cs="Segoe UI"/>
      </w:rPr>
    </w:pPr>
    <w:r w:rsidRPr="00C74302">
      <w:rPr>
        <w:rFonts w:ascii="Segoe UI" w:hAnsi="Segoe UI" w:cs="Segoe UI"/>
      </w:rPr>
      <w:t xml:space="preserve">Enola AR 72047 | (480)466-4480 | </w:t>
    </w:r>
    <w:hyperlink r:id="rId1" w:history="1">
      <w:r w:rsidR="00775096" w:rsidRPr="00C74302">
        <w:rPr>
          <w:rStyle w:val="Hyperlink"/>
          <w:rFonts w:ascii="Segoe UI" w:hAnsi="Segoe UI" w:cs="Segoe UI"/>
        </w:rPr>
        <w:t>billwall0203@outlook.com</w:t>
      </w:r>
    </w:hyperlink>
    <w:r w:rsidR="005D0740" w:rsidRPr="00C74302">
      <w:rPr>
        <w:rFonts w:ascii="Segoe UI" w:hAnsi="Segoe UI" w:cs="Segoe UI"/>
      </w:rPr>
      <w:t xml:space="preserve"> </w:t>
    </w:r>
    <w:r w:rsidRPr="00C74302">
      <w:rPr>
        <w:rFonts w:ascii="Segoe UI" w:hAnsi="Segoe UI" w:cs="Segoe UI"/>
      </w:rPr>
      <w:t>|</w:t>
    </w:r>
    <w:r w:rsidR="005D0740" w:rsidRPr="00C74302">
      <w:rPr>
        <w:rFonts w:ascii="Segoe UI" w:hAnsi="Segoe UI" w:cs="Segoe UI"/>
      </w:rPr>
      <w:t xml:space="preserve"> </w:t>
    </w:r>
    <w:hyperlink r:id="rId2" w:history="1">
      <w:r w:rsidR="00263265" w:rsidRPr="00C74302">
        <w:rPr>
          <w:rStyle w:val="Hyperlink"/>
          <w:rFonts w:ascii="Segoe UI" w:hAnsi="Segoe UI" w:cs="Segoe UI"/>
        </w:rPr>
        <w:t>https://www.linkedin.com/in/williamswallmha/</w:t>
      </w:r>
    </w:hyperlink>
  </w:p>
  <w:p w14:paraId="02E02EDF" w14:textId="6B0AEF2E" w:rsidR="00F81E22" w:rsidRPr="004162E3" w:rsidRDefault="00F81E22">
    <w:pPr>
      <w:pStyle w:val="Header"/>
      <w:rPr>
        <w:rFonts w:ascii="Segoe UI" w:hAnsi="Segoe UI" w:cs="Segoe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F9178D"/>
    <w:multiLevelType w:val="hybridMultilevel"/>
    <w:tmpl w:val="0366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7C591D"/>
    <w:multiLevelType w:val="multilevel"/>
    <w:tmpl w:val="11E8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CD96526"/>
    <w:multiLevelType w:val="multilevel"/>
    <w:tmpl w:val="55FA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270FD"/>
    <w:multiLevelType w:val="multilevel"/>
    <w:tmpl w:val="8E7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141167"/>
    <w:multiLevelType w:val="hybridMultilevel"/>
    <w:tmpl w:val="7162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B79E3"/>
    <w:multiLevelType w:val="multilevel"/>
    <w:tmpl w:val="BB3A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B0685D"/>
    <w:multiLevelType w:val="hybridMultilevel"/>
    <w:tmpl w:val="04825A18"/>
    <w:lvl w:ilvl="0" w:tplc="67AE0FC2">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66B6A5B"/>
    <w:multiLevelType w:val="hybridMultilevel"/>
    <w:tmpl w:val="D554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321CDF"/>
    <w:multiLevelType w:val="multilevel"/>
    <w:tmpl w:val="A92C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1C63C0"/>
    <w:multiLevelType w:val="hybridMultilevel"/>
    <w:tmpl w:val="035A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1CB13CF"/>
    <w:multiLevelType w:val="multilevel"/>
    <w:tmpl w:val="23A0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C36687"/>
    <w:multiLevelType w:val="multilevel"/>
    <w:tmpl w:val="09C2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3FC193E"/>
    <w:multiLevelType w:val="hybridMultilevel"/>
    <w:tmpl w:val="3572D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5D853C6"/>
    <w:multiLevelType w:val="multilevel"/>
    <w:tmpl w:val="24A2DD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69390C09"/>
    <w:multiLevelType w:val="hybridMultilevel"/>
    <w:tmpl w:val="E10AE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1C74C8"/>
    <w:multiLevelType w:val="multilevel"/>
    <w:tmpl w:val="97C6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C1208B"/>
    <w:multiLevelType w:val="multilevel"/>
    <w:tmpl w:val="B17E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D00FA4"/>
    <w:multiLevelType w:val="multilevel"/>
    <w:tmpl w:val="94AA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D6636E"/>
    <w:multiLevelType w:val="multilevel"/>
    <w:tmpl w:val="6CE86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E514490"/>
    <w:multiLevelType w:val="multilevel"/>
    <w:tmpl w:val="080E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1229832">
    <w:abstractNumId w:val="31"/>
  </w:num>
  <w:num w:numId="2" w16cid:durableId="993608365">
    <w:abstractNumId w:val="13"/>
  </w:num>
  <w:num w:numId="3" w16cid:durableId="645085379">
    <w:abstractNumId w:val="10"/>
  </w:num>
  <w:num w:numId="4" w16cid:durableId="522476690">
    <w:abstractNumId w:val="36"/>
  </w:num>
  <w:num w:numId="5" w16cid:durableId="1316684783">
    <w:abstractNumId w:val="15"/>
  </w:num>
  <w:num w:numId="6" w16cid:durableId="688722638">
    <w:abstractNumId w:val="25"/>
  </w:num>
  <w:num w:numId="7" w16cid:durableId="808287568">
    <w:abstractNumId w:val="28"/>
  </w:num>
  <w:num w:numId="8" w16cid:durableId="39674884">
    <w:abstractNumId w:val="9"/>
  </w:num>
  <w:num w:numId="9" w16cid:durableId="199899094">
    <w:abstractNumId w:val="7"/>
  </w:num>
  <w:num w:numId="10" w16cid:durableId="556822372">
    <w:abstractNumId w:val="6"/>
  </w:num>
  <w:num w:numId="11" w16cid:durableId="1040088755">
    <w:abstractNumId w:val="5"/>
  </w:num>
  <w:num w:numId="12" w16cid:durableId="1071777913">
    <w:abstractNumId w:val="4"/>
  </w:num>
  <w:num w:numId="13" w16cid:durableId="62873342">
    <w:abstractNumId w:val="8"/>
  </w:num>
  <w:num w:numId="14" w16cid:durableId="1841041836">
    <w:abstractNumId w:val="3"/>
  </w:num>
  <w:num w:numId="15" w16cid:durableId="27486248">
    <w:abstractNumId w:val="2"/>
  </w:num>
  <w:num w:numId="16" w16cid:durableId="1253973713">
    <w:abstractNumId w:val="1"/>
  </w:num>
  <w:num w:numId="17" w16cid:durableId="469247509">
    <w:abstractNumId w:val="0"/>
  </w:num>
  <w:num w:numId="18" w16cid:durableId="766923998">
    <w:abstractNumId w:val="20"/>
  </w:num>
  <w:num w:numId="19" w16cid:durableId="153035589">
    <w:abstractNumId w:val="22"/>
  </w:num>
  <w:num w:numId="20" w16cid:durableId="1063064597">
    <w:abstractNumId w:val="32"/>
  </w:num>
  <w:num w:numId="21" w16cid:durableId="440032815">
    <w:abstractNumId w:val="26"/>
  </w:num>
  <w:num w:numId="22" w16cid:durableId="1873954717">
    <w:abstractNumId w:val="12"/>
  </w:num>
  <w:num w:numId="23" w16cid:durableId="535390764">
    <w:abstractNumId w:val="41"/>
  </w:num>
  <w:num w:numId="24" w16cid:durableId="571736427">
    <w:abstractNumId w:val="34"/>
  </w:num>
  <w:num w:numId="25" w16cid:durableId="551036910">
    <w:abstractNumId w:val="17"/>
  </w:num>
  <w:num w:numId="26" w16cid:durableId="707412219">
    <w:abstractNumId w:val="40"/>
  </w:num>
  <w:num w:numId="27" w16cid:durableId="1277716363">
    <w:abstractNumId w:val="19"/>
  </w:num>
  <w:num w:numId="28" w16cid:durableId="1494830483">
    <w:abstractNumId w:val="39"/>
  </w:num>
  <w:num w:numId="29" w16cid:durableId="1265574490">
    <w:abstractNumId w:val="24"/>
  </w:num>
  <w:num w:numId="30" w16cid:durableId="1548250705">
    <w:abstractNumId w:val="42"/>
  </w:num>
  <w:num w:numId="31" w16cid:durableId="869298014">
    <w:abstractNumId w:val="37"/>
  </w:num>
  <w:num w:numId="32" w16cid:durableId="58788606">
    <w:abstractNumId w:val="16"/>
  </w:num>
  <w:num w:numId="33" w16cid:durableId="1732535667">
    <w:abstractNumId w:val="30"/>
  </w:num>
  <w:num w:numId="34" w16cid:durableId="915749869">
    <w:abstractNumId w:val="38"/>
  </w:num>
  <w:num w:numId="35" w16cid:durableId="2058357064">
    <w:abstractNumId w:val="35"/>
  </w:num>
  <w:num w:numId="36" w16cid:durableId="60715757">
    <w:abstractNumId w:val="21"/>
  </w:num>
  <w:num w:numId="37" w16cid:durableId="931858573">
    <w:abstractNumId w:val="18"/>
  </w:num>
  <w:num w:numId="38" w16cid:durableId="668020416">
    <w:abstractNumId w:val="27"/>
  </w:num>
  <w:num w:numId="39" w16cid:durableId="2126653502">
    <w:abstractNumId w:val="11"/>
  </w:num>
  <w:num w:numId="40" w16cid:durableId="954100278">
    <w:abstractNumId w:val="33"/>
  </w:num>
  <w:num w:numId="41" w16cid:durableId="988364542">
    <w:abstractNumId w:val="14"/>
  </w:num>
  <w:num w:numId="42" w16cid:durableId="1508867121">
    <w:abstractNumId w:val="29"/>
  </w:num>
  <w:num w:numId="43" w16cid:durableId="11680599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56"/>
    <w:rsid w:val="00002FBD"/>
    <w:rsid w:val="00004225"/>
    <w:rsid w:val="00012969"/>
    <w:rsid w:val="00023540"/>
    <w:rsid w:val="00032146"/>
    <w:rsid w:val="0003696B"/>
    <w:rsid w:val="000435E9"/>
    <w:rsid w:val="00044600"/>
    <w:rsid w:val="00051A08"/>
    <w:rsid w:val="00053539"/>
    <w:rsid w:val="00056959"/>
    <w:rsid w:val="00060318"/>
    <w:rsid w:val="000608E5"/>
    <w:rsid w:val="0006100D"/>
    <w:rsid w:val="00063039"/>
    <w:rsid w:val="000664B6"/>
    <w:rsid w:val="00071756"/>
    <w:rsid w:val="00071B65"/>
    <w:rsid w:val="00072EA5"/>
    <w:rsid w:val="00076F89"/>
    <w:rsid w:val="00083B25"/>
    <w:rsid w:val="00084F3B"/>
    <w:rsid w:val="000911B8"/>
    <w:rsid w:val="0009228B"/>
    <w:rsid w:val="000965A6"/>
    <w:rsid w:val="000A0B33"/>
    <w:rsid w:val="000A1603"/>
    <w:rsid w:val="000A6B54"/>
    <w:rsid w:val="000B737A"/>
    <w:rsid w:val="000C49BE"/>
    <w:rsid w:val="000D4A03"/>
    <w:rsid w:val="000E14BD"/>
    <w:rsid w:val="000E6CEF"/>
    <w:rsid w:val="000F1DA5"/>
    <w:rsid w:val="000F3066"/>
    <w:rsid w:val="00100D23"/>
    <w:rsid w:val="00101C37"/>
    <w:rsid w:val="00101E15"/>
    <w:rsid w:val="00104325"/>
    <w:rsid w:val="00107EAB"/>
    <w:rsid w:val="0011218F"/>
    <w:rsid w:val="00113888"/>
    <w:rsid w:val="001146AB"/>
    <w:rsid w:val="00124D03"/>
    <w:rsid w:val="001304EE"/>
    <w:rsid w:val="0013733F"/>
    <w:rsid w:val="001404FF"/>
    <w:rsid w:val="00140718"/>
    <w:rsid w:val="0014421F"/>
    <w:rsid w:val="00146FCD"/>
    <w:rsid w:val="001539E5"/>
    <w:rsid w:val="0015795C"/>
    <w:rsid w:val="00163E0A"/>
    <w:rsid w:val="00164C7B"/>
    <w:rsid w:val="00167B6B"/>
    <w:rsid w:val="00172BA2"/>
    <w:rsid w:val="0017347A"/>
    <w:rsid w:val="001738D0"/>
    <w:rsid w:val="00176159"/>
    <w:rsid w:val="00177C9D"/>
    <w:rsid w:val="00182D26"/>
    <w:rsid w:val="00183B66"/>
    <w:rsid w:val="0018524B"/>
    <w:rsid w:val="00185ED7"/>
    <w:rsid w:val="00193460"/>
    <w:rsid w:val="00194164"/>
    <w:rsid w:val="00196CFF"/>
    <w:rsid w:val="0019794F"/>
    <w:rsid w:val="00197FE5"/>
    <w:rsid w:val="001A1615"/>
    <w:rsid w:val="001A17B5"/>
    <w:rsid w:val="001A3286"/>
    <w:rsid w:val="001A5178"/>
    <w:rsid w:val="001A70A2"/>
    <w:rsid w:val="001B038A"/>
    <w:rsid w:val="001B4AF4"/>
    <w:rsid w:val="001C3887"/>
    <w:rsid w:val="001C792C"/>
    <w:rsid w:val="001D0C66"/>
    <w:rsid w:val="001D2793"/>
    <w:rsid w:val="001D287A"/>
    <w:rsid w:val="001D5DDC"/>
    <w:rsid w:val="001D5F5E"/>
    <w:rsid w:val="001D76BA"/>
    <w:rsid w:val="001E1D29"/>
    <w:rsid w:val="001E76FF"/>
    <w:rsid w:val="00201373"/>
    <w:rsid w:val="00202F76"/>
    <w:rsid w:val="002037C3"/>
    <w:rsid w:val="002038BE"/>
    <w:rsid w:val="002053AB"/>
    <w:rsid w:val="0021144E"/>
    <w:rsid w:val="00212CB5"/>
    <w:rsid w:val="00212EF8"/>
    <w:rsid w:val="00221B6E"/>
    <w:rsid w:val="002273BF"/>
    <w:rsid w:val="00236333"/>
    <w:rsid w:val="0025040D"/>
    <w:rsid w:val="00252C96"/>
    <w:rsid w:val="002560C6"/>
    <w:rsid w:val="002569C3"/>
    <w:rsid w:val="00263265"/>
    <w:rsid w:val="00265C4A"/>
    <w:rsid w:val="0026627F"/>
    <w:rsid w:val="00276DBB"/>
    <w:rsid w:val="00277890"/>
    <w:rsid w:val="00277CF4"/>
    <w:rsid w:val="0028462E"/>
    <w:rsid w:val="00285A03"/>
    <w:rsid w:val="002901BC"/>
    <w:rsid w:val="00290399"/>
    <w:rsid w:val="00291850"/>
    <w:rsid w:val="00292826"/>
    <w:rsid w:val="00295881"/>
    <w:rsid w:val="002963F5"/>
    <w:rsid w:val="002A20FF"/>
    <w:rsid w:val="002A7750"/>
    <w:rsid w:val="002B31B5"/>
    <w:rsid w:val="002C2DAB"/>
    <w:rsid w:val="002C3BFF"/>
    <w:rsid w:val="002C58AE"/>
    <w:rsid w:val="002C5DEC"/>
    <w:rsid w:val="002C723C"/>
    <w:rsid w:val="002D27D5"/>
    <w:rsid w:val="002D3552"/>
    <w:rsid w:val="002D4E35"/>
    <w:rsid w:val="002D51E5"/>
    <w:rsid w:val="002D75EA"/>
    <w:rsid w:val="002E2160"/>
    <w:rsid w:val="002E2B44"/>
    <w:rsid w:val="002E7CFB"/>
    <w:rsid w:val="002F09CF"/>
    <w:rsid w:val="002F3B71"/>
    <w:rsid w:val="002F5C56"/>
    <w:rsid w:val="00310B95"/>
    <w:rsid w:val="00310DD3"/>
    <w:rsid w:val="00314B7A"/>
    <w:rsid w:val="00324CCF"/>
    <w:rsid w:val="003357F9"/>
    <w:rsid w:val="003426FB"/>
    <w:rsid w:val="003534FD"/>
    <w:rsid w:val="00353997"/>
    <w:rsid w:val="00353E13"/>
    <w:rsid w:val="00354035"/>
    <w:rsid w:val="00354DDA"/>
    <w:rsid w:val="00366F03"/>
    <w:rsid w:val="00367A2B"/>
    <w:rsid w:val="0037242E"/>
    <w:rsid w:val="00374049"/>
    <w:rsid w:val="003740C2"/>
    <w:rsid w:val="00377B9B"/>
    <w:rsid w:val="00377DC4"/>
    <w:rsid w:val="00381454"/>
    <w:rsid w:val="00381A65"/>
    <w:rsid w:val="0038624B"/>
    <w:rsid w:val="003913FD"/>
    <w:rsid w:val="00392DA1"/>
    <w:rsid w:val="003A31BD"/>
    <w:rsid w:val="003A7F56"/>
    <w:rsid w:val="003B0B71"/>
    <w:rsid w:val="003B1249"/>
    <w:rsid w:val="003D7784"/>
    <w:rsid w:val="003E159A"/>
    <w:rsid w:val="003E6B09"/>
    <w:rsid w:val="003F07A8"/>
    <w:rsid w:val="003F11FC"/>
    <w:rsid w:val="003F33A4"/>
    <w:rsid w:val="003F4DED"/>
    <w:rsid w:val="0041019B"/>
    <w:rsid w:val="00411542"/>
    <w:rsid w:val="004162E3"/>
    <w:rsid w:val="00421F8E"/>
    <w:rsid w:val="004238A9"/>
    <w:rsid w:val="004307E9"/>
    <w:rsid w:val="0044145F"/>
    <w:rsid w:val="00443A89"/>
    <w:rsid w:val="0045200B"/>
    <w:rsid w:val="004603FB"/>
    <w:rsid w:val="00462744"/>
    <w:rsid w:val="0046281B"/>
    <w:rsid w:val="004633DF"/>
    <w:rsid w:val="00467C38"/>
    <w:rsid w:val="00467DAC"/>
    <w:rsid w:val="00482674"/>
    <w:rsid w:val="0048474A"/>
    <w:rsid w:val="004904F4"/>
    <w:rsid w:val="00493FDD"/>
    <w:rsid w:val="00496C80"/>
    <w:rsid w:val="004A01D4"/>
    <w:rsid w:val="004A2B46"/>
    <w:rsid w:val="004B1933"/>
    <w:rsid w:val="004C2604"/>
    <w:rsid w:val="004C4E9F"/>
    <w:rsid w:val="004C5793"/>
    <w:rsid w:val="004D435C"/>
    <w:rsid w:val="004D582A"/>
    <w:rsid w:val="004E0782"/>
    <w:rsid w:val="004E6E0A"/>
    <w:rsid w:val="004E7506"/>
    <w:rsid w:val="004F0198"/>
    <w:rsid w:val="004F2AE2"/>
    <w:rsid w:val="004F6822"/>
    <w:rsid w:val="005010F4"/>
    <w:rsid w:val="005042F4"/>
    <w:rsid w:val="00507CCA"/>
    <w:rsid w:val="00514789"/>
    <w:rsid w:val="00514E60"/>
    <w:rsid w:val="0052024C"/>
    <w:rsid w:val="00520734"/>
    <w:rsid w:val="00525F6B"/>
    <w:rsid w:val="00527E31"/>
    <w:rsid w:val="00533C75"/>
    <w:rsid w:val="0053501F"/>
    <w:rsid w:val="00537EB0"/>
    <w:rsid w:val="00542413"/>
    <w:rsid w:val="00544501"/>
    <w:rsid w:val="00550CF9"/>
    <w:rsid w:val="005544CF"/>
    <w:rsid w:val="00560DAB"/>
    <w:rsid w:val="00561ABD"/>
    <w:rsid w:val="00563644"/>
    <w:rsid w:val="00564079"/>
    <w:rsid w:val="00565401"/>
    <w:rsid w:val="005705CF"/>
    <w:rsid w:val="005709BD"/>
    <w:rsid w:val="00580232"/>
    <w:rsid w:val="005846CB"/>
    <w:rsid w:val="00590D4D"/>
    <w:rsid w:val="00593954"/>
    <w:rsid w:val="00595755"/>
    <w:rsid w:val="00597359"/>
    <w:rsid w:val="005A1FB8"/>
    <w:rsid w:val="005A4600"/>
    <w:rsid w:val="005A5DFA"/>
    <w:rsid w:val="005C0D21"/>
    <w:rsid w:val="005C4792"/>
    <w:rsid w:val="005C47AE"/>
    <w:rsid w:val="005C6D65"/>
    <w:rsid w:val="005D052B"/>
    <w:rsid w:val="005D0740"/>
    <w:rsid w:val="005E158D"/>
    <w:rsid w:val="005E6C63"/>
    <w:rsid w:val="005E7627"/>
    <w:rsid w:val="005F04B2"/>
    <w:rsid w:val="005F36DB"/>
    <w:rsid w:val="005F7202"/>
    <w:rsid w:val="005F72F6"/>
    <w:rsid w:val="005F7A97"/>
    <w:rsid w:val="00600151"/>
    <w:rsid w:val="00605AA6"/>
    <w:rsid w:val="0060729F"/>
    <w:rsid w:val="006151F2"/>
    <w:rsid w:val="00622BED"/>
    <w:rsid w:val="0062641E"/>
    <w:rsid w:val="006331E7"/>
    <w:rsid w:val="00633F00"/>
    <w:rsid w:val="00645252"/>
    <w:rsid w:val="00645A15"/>
    <w:rsid w:val="00645CF4"/>
    <w:rsid w:val="00647CB8"/>
    <w:rsid w:val="00652AE8"/>
    <w:rsid w:val="00657563"/>
    <w:rsid w:val="006623AF"/>
    <w:rsid w:val="006679C3"/>
    <w:rsid w:val="00676240"/>
    <w:rsid w:val="00680BAB"/>
    <w:rsid w:val="00681D90"/>
    <w:rsid w:val="00682AFA"/>
    <w:rsid w:val="00693012"/>
    <w:rsid w:val="0069462E"/>
    <w:rsid w:val="00695A13"/>
    <w:rsid w:val="006962CB"/>
    <w:rsid w:val="006A155E"/>
    <w:rsid w:val="006B2626"/>
    <w:rsid w:val="006B29E3"/>
    <w:rsid w:val="006B4790"/>
    <w:rsid w:val="006C3B4C"/>
    <w:rsid w:val="006C6FBD"/>
    <w:rsid w:val="006D3D74"/>
    <w:rsid w:val="006D4BE1"/>
    <w:rsid w:val="006F2958"/>
    <w:rsid w:val="006F2A2D"/>
    <w:rsid w:val="00711EF4"/>
    <w:rsid w:val="00715A20"/>
    <w:rsid w:val="00723A76"/>
    <w:rsid w:val="00724F2F"/>
    <w:rsid w:val="007272CA"/>
    <w:rsid w:val="0073293D"/>
    <w:rsid w:val="00740735"/>
    <w:rsid w:val="00743AFF"/>
    <w:rsid w:val="00752FEE"/>
    <w:rsid w:val="0076233E"/>
    <w:rsid w:val="00764393"/>
    <w:rsid w:val="00764BAF"/>
    <w:rsid w:val="00773674"/>
    <w:rsid w:val="00775096"/>
    <w:rsid w:val="007755F3"/>
    <w:rsid w:val="007776C9"/>
    <w:rsid w:val="00780E74"/>
    <w:rsid w:val="00781214"/>
    <w:rsid w:val="0078246B"/>
    <w:rsid w:val="00790A7F"/>
    <w:rsid w:val="007A21D9"/>
    <w:rsid w:val="007A6F27"/>
    <w:rsid w:val="007B13B4"/>
    <w:rsid w:val="007B1752"/>
    <w:rsid w:val="007B1E60"/>
    <w:rsid w:val="007B2562"/>
    <w:rsid w:val="007B2808"/>
    <w:rsid w:val="007B5C12"/>
    <w:rsid w:val="007B5DFD"/>
    <w:rsid w:val="007C62B7"/>
    <w:rsid w:val="007C7D99"/>
    <w:rsid w:val="007D2715"/>
    <w:rsid w:val="007D2AF0"/>
    <w:rsid w:val="007D2FF3"/>
    <w:rsid w:val="007D41A4"/>
    <w:rsid w:val="007D5803"/>
    <w:rsid w:val="007E6883"/>
    <w:rsid w:val="007F270A"/>
    <w:rsid w:val="007F4150"/>
    <w:rsid w:val="00804C25"/>
    <w:rsid w:val="00810DCC"/>
    <w:rsid w:val="008121CA"/>
    <w:rsid w:val="008158D1"/>
    <w:rsid w:val="0081612B"/>
    <w:rsid w:val="00816484"/>
    <w:rsid w:val="0081727E"/>
    <w:rsid w:val="00820FF4"/>
    <w:rsid w:val="008254ED"/>
    <w:rsid w:val="0083093D"/>
    <w:rsid w:val="00831E35"/>
    <w:rsid w:val="0083336C"/>
    <w:rsid w:val="0083569A"/>
    <w:rsid w:val="00847E9C"/>
    <w:rsid w:val="00851368"/>
    <w:rsid w:val="00853D07"/>
    <w:rsid w:val="00855A00"/>
    <w:rsid w:val="00856AF1"/>
    <w:rsid w:val="008570A4"/>
    <w:rsid w:val="00860C98"/>
    <w:rsid w:val="008675EC"/>
    <w:rsid w:val="00873B0F"/>
    <w:rsid w:val="00886DAF"/>
    <w:rsid w:val="00886FED"/>
    <w:rsid w:val="00896940"/>
    <w:rsid w:val="008A5938"/>
    <w:rsid w:val="008B73A3"/>
    <w:rsid w:val="008B7ECF"/>
    <w:rsid w:val="008D06C1"/>
    <w:rsid w:val="008D08E2"/>
    <w:rsid w:val="008D1B12"/>
    <w:rsid w:val="008D228E"/>
    <w:rsid w:val="008D4186"/>
    <w:rsid w:val="008E6A3F"/>
    <w:rsid w:val="00900A04"/>
    <w:rsid w:val="0091099D"/>
    <w:rsid w:val="00910EA4"/>
    <w:rsid w:val="0091163D"/>
    <w:rsid w:val="0091372C"/>
    <w:rsid w:val="0091456E"/>
    <w:rsid w:val="00920BDB"/>
    <w:rsid w:val="00930BBC"/>
    <w:rsid w:val="0093238E"/>
    <w:rsid w:val="00932F1D"/>
    <w:rsid w:val="009330EC"/>
    <w:rsid w:val="00933380"/>
    <w:rsid w:val="0094336D"/>
    <w:rsid w:val="00946C09"/>
    <w:rsid w:val="00952A8D"/>
    <w:rsid w:val="00955CC4"/>
    <w:rsid w:val="009578CE"/>
    <w:rsid w:val="00961DAF"/>
    <w:rsid w:val="009671E4"/>
    <w:rsid w:val="00970BAB"/>
    <w:rsid w:val="00971618"/>
    <w:rsid w:val="0097598F"/>
    <w:rsid w:val="00981999"/>
    <w:rsid w:val="00982F81"/>
    <w:rsid w:val="00991C04"/>
    <w:rsid w:val="0099513D"/>
    <w:rsid w:val="009A0A08"/>
    <w:rsid w:val="009A2CCB"/>
    <w:rsid w:val="009A76B9"/>
    <w:rsid w:val="009B5EE1"/>
    <w:rsid w:val="009C52C0"/>
    <w:rsid w:val="009C5CD7"/>
    <w:rsid w:val="009D007C"/>
    <w:rsid w:val="009D07EB"/>
    <w:rsid w:val="009D1E89"/>
    <w:rsid w:val="009D4FB3"/>
    <w:rsid w:val="009D55CE"/>
    <w:rsid w:val="009E00DF"/>
    <w:rsid w:val="009F700D"/>
    <w:rsid w:val="009F7ED4"/>
    <w:rsid w:val="00A07F4A"/>
    <w:rsid w:val="00A12A11"/>
    <w:rsid w:val="00A12EB6"/>
    <w:rsid w:val="00A14FD9"/>
    <w:rsid w:val="00A17A41"/>
    <w:rsid w:val="00A366D4"/>
    <w:rsid w:val="00A41384"/>
    <w:rsid w:val="00A414F8"/>
    <w:rsid w:val="00A4512C"/>
    <w:rsid w:val="00A50BDD"/>
    <w:rsid w:val="00A52AE4"/>
    <w:rsid w:val="00A53094"/>
    <w:rsid w:val="00A5382A"/>
    <w:rsid w:val="00A61E9E"/>
    <w:rsid w:val="00A649D1"/>
    <w:rsid w:val="00A663D4"/>
    <w:rsid w:val="00A66E46"/>
    <w:rsid w:val="00A7326F"/>
    <w:rsid w:val="00A77545"/>
    <w:rsid w:val="00A80D4D"/>
    <w:rsid w:val="00A82198"/>
    <w:rsid w:val="00A872DB"/>
    <w:rsid w:val="00A90620"/>
    <w:rsid w:val="00A91970"/>
    <w:rsid w:val="00A9204E"/>
    <w:rsid w:val="00A957BD"/>
    <w:rsid w:val="00A958D0"/>
    <w:rsid w:val="00AA25E9"/>
    <w:rsid w:val="00AA3B11"/>
    <w:rsid w:val="00AA4617"/>
    <w:rsid w:val="00AB1D73"/>
    <w:rsid w:val="00AB2935"/>
    <w:rsid w:val="00AB60A9"/>
    <w:rsid w:val="00AC252E"/>
    <w:rsid w:val="00AC6179"/>
    <w:rsid w:val="00AD0A78"/>
    <w:rsid w:val="00AD2770"/>
    <w:rsid w:val="00AE4BD1"/>
    <w:rsid w:val="00AE6A12"/>
    <w:rsid w:val="00AF0A36"/>
    <w:rsid w:val="00AF1E82"/>
    <w:rsid w:val="00AF2FCF"/>
    <w:rsid w:val="00AF59EB"/>
    <w:rsid w:val="00B001D2"/>
    <w:rsid w:val="00B01154"/>
    <w:rsid w:val="00B0174D"/>
    <w:rsid w:val="00B01D86"/>
    <w:rsid w:val="00B03D3A"/>
    <w:rsid w:val="00B07689"/>
    <w:rsid w:val="00B11FB6"/>
    <w:rsid w:val="00B16901"/>
    <w:rsid w:val="00B201F6"/>
    <w:rsid w:val="00B233EA"/>
    <w:rsid w:val="00B2578C"/>
    <w:rsid w:val="00B30092"/>
    <w:rsid w:val="00B318C1"/>
    <w:rsid w:val="00B447D3"/>
    <w:rsid w:val="00B4788F"/>
    <w:rsid w:val="00B5609F"/>
    <w:rsid w:val="00B60FC0"/>
    <w:rsid w:val="00B61F5D"/>
    <w:rsid w:val="00B65290"/>
    <w:rsid w:val="00B65746"/>
    <w:rsid w:val="00B6760F"/>
    <w:rsid w:val="00B7716C"/>
    <w:rsid w:val="00B809B4"/>
    <w:rsid w:val="00B873A3"/>
    <w:rsid w:val="00B93245"/>
    <w:rsid w:val="00B93422"/>
    <w:rsid w:val="00B93C89"/>
    <w:rsid w:val="00B96697"/>
    <w:rsid w:val="00BA3A33"/>
    <w:rsid w:val="00BA7ADE"/>
    <w:rsid w:val="00BB08AB"/>
    <w:rsid w:val="00BB1EFB"/>
    <w:rsid w:val="00BB2598"/>
    <w:rsid w:val="00BB42A4"/>
    <w:rsid w:val="00BB7AEA"/>
    <w:rsid w:val="00BC04EC"/>
    <w:rsid w:val="00BC5ED5"/>
    <w:rsid w:val="00BE0BE0"/>
    <w:rsid w:val="00BE23F7"/>
    <w:rsid w:val="00BE2647"/>
    <w:rsid w:val="00BE2945"/>
    <w:rsid w:val="00BE3891"/>
    <w:rsid w:val="00BE7CEF"/>
    <w:rsid w:val="00BF567E"/>
    <w:rsid w:val="00C01180"/>
    <w:rsid w:val="00C012E0"/>
    <w:rsid w:val="00C01A47"/>
    <w:rsid w:val="00C14AFD"/>
    <w:rsid w:val="00C15DFE"/>
    <w:rsid w:val="00C17860"/>
    <w:rsid w:val="00C2672A"/>
    <w:rsid w:val="00C2712D"/>
    <w:rsid w:val="00C30ED7"/>
    <w:rsid w:val="00C37852"/>
    <w:rsid w:val="00C449F5"/>
    <w:rsid w:val="00C570A4"/>
    <w:rsid w:val="00C57501"/>
    <w:rsid w:val="00C64382"/>
    <w:rsid w:val="00C67788"/>
    <w:rsid w:val="00C7299C"/>
    <w:rsid w:val="00C73FC5"/>
    <w:rsid w:val="00C74302"/>
    <w:rsid w:val="00C76BC7"/>
    <w:rsid w:val="00C83353"/>
    <w:rsid w:val="00C85942"/>
    <w:rsid w:val="00CA453B"/>
    <w:rsid w:val="00CA48BB"/>
    <w:rsid w:val="00CA4EC9"/>
    <w:rsid w:val="00CB13D6"/>
    <w:rsid w:val="00CB291C"/>
    <w:rsid w:val="00CB3D6C"/>
    <w:rsid w:val="00CB5D21"/>
    <w:rsid w:val="00CB62A0"/>
    <w:rsid w:val="00CC2BE4"/>
    <w:rsid w:val="00CC3468"/>
    <w:rsid w:val="00CD6B4C"/>
    <w:rsid w:val="00CD7A95"/>
    <w:rsid w:val="00CE08C4"/>
    <w:rsid w:val="00CF176C"/>
    <w:rsid w:val="00CF28BE"/>
    <w:rsid w:val="00CF7052"/>
    <w:rsid w:val="00D12FC8"/>
    <w:rsid w:val="00D14534"/>
    <w:rsid w:val="00D171A5"/>
    <w:rsid w:val="00D208F2"/>
    <w:rsid w:val="00D26A10"/>
    <w:rsid w:val="00D32948"/>
    <w:rsid w:val="00D34860"/>
    <w:rsid w:val="00D36CC9"/>
    <w:rsid w:val="00D40516"/>
    <w:rsid w:val="00D455EB"/>
    <w:rsid w:val="00D45BD4"/>
    <w:rsid w:val="00D51D63"/>
    <w:rsid w:val="00D5540B"/>
    <w:rsid w:val="00D669CF"/>
    <w:rsid w:val="00D71214"/>
    <w:rsid w:val="00D7123F"/>
    <w:rsid w:val="00D92665"/>
    <w:rsid w:val="00D9645B"/>
    <w:rsid w:val="00DA0567"/>
    <w:rsid w:val="00DA3B5F"/>
    <w:rsid w:val="00DB0917"/>
    <w:rsid w:val="00DB3277"/>
    <w:rsid w:val="00DB749C"/>
    <w:rsid w:val="00DB7533"/>
    <w:rsid w:val="00DC40DC"/>
    <w:rsid w:val="00DD530C"/>
    <w:rsid w:val="00DF1561"/>
    <w:rsid w:val="00DF3FDE"/>
    <w:rsid w:val="00DF5304"/>
    <w:rsid w:val="00DF5FAF"/>
    <w:rsid w:val="00E00EC6"/>
    <w:rsid w:val="00E060CA"/>
    <w:rsid w:val="00E06A41"/>
    <w:rsid w:val="00E077DD"/>
    <w:rsid w:val="00E131FE"/>
    <w:rsid w:val="00E15A16"/>
    <w:rsid w:val="00E20EF3"/>
    <w:rsid w:val="00E26207"/>
    <w:rsid w:val="00E269C5"/>
    <w:rsid w:val="00E40112"/>
    <w:rsid w:val="00E42EC0"/>
    <w:rsid w:val="00E47020"/>
    <w:rsid w:val="00E51C3F"/>
    <w:rsid w:val="00E54D95"/>
    <w:rsid w:val="00E60395"/>
    <w:rsid w:val="00E730C5"/>
    <w:rsid w:val="00E73F3C"/>
    <w:rsid w:val="00E76657"/>
    <w:rsid w:val="00E82EB0"/>
    <w:rsid w:val="00E94BA9"/>
    <w:rsid w:val="00E976E6"/>
    <w:rsid w:val="00EA2987"/>
    <w:rsid w:val="00EA759C"/>
    <w:rsid w:val="00EB4CFF"/>
    <w:rsid w:val="00EC2553"/>
    <w:rsid w:val="00EC424E"/>
    <w:rsid w:val="00EC437B"/>
    <w:rsid w:val="00ED47EF"/>
    <w:rsid w:val="00ED6E29"/>
    <w:rsid w:val="00EE0F7D"/>
    <w:rsid w:val="00EE5F58"/>
    <w:rsid w:val="00EF2C44"/>
    <w:rsid w:val="00EF494C"/>
    <w:rsid w:val="00EF75EB"/>
    <w:rsid w:val="00F011E0"/>
    <w:rsid w:val="00F03201"/>
    <w:rsid w:val="00F0425C"/>
    <w:rsid w:val="00F0533A"/>
    <w:rsid w:val="00F059D0"/>
    <w:rsid w:val="00F14686"/>
    <w:rsid w:val="00F16AA8"/>
    <w:rsid w:val="00F17AC4"/>
    <w:rsid w:val="00F315A6"/>
    <w:rsid w:val="00F35B82"/>
    <w:rsid w:val="00F36F56"/>
    <w:rsid w:val="00F4003C"/>
    <w:rsid w:val="00F52E9A"/>
    <w:rsid w:val="00F6560D"/>
    <w:rsid w:val="00F73385"/>
    <w:rsid w:val="00F73E4F"/>
    <w:rsid w:val="00F7467C"/>
    <w:rsid w:val="00F81BBB"/>
    <w:rsid w:val="00F81E22"/>
    <w:rsid w:val="00F86634"/>
    <w:rsid w:val="00F87251"/>
    <w:rsid w:val="00F90264"/>
    <w:rsid w:val="00F91633"/>
    <w:rsid w:val="00F92F99"/>
    <w:rsid w:val="00FA1037"/>
    <w:rsid w:val="00FA12A8"/>
    <w:rsid w:val="00FA18B4"/>
    <w:rsid w:val="00FA2BA1"/>
    <w:rsid w:val="00FA33EA"/>
    <w:rsid w:val="00FB21E3"/>
    <w:rsid w:val="00FB2E5D"/>
    <w:rsid w:val="00FB7C36"/>
    <w:rsid w:val="00FC1EC6"/>
    <w:rsid w:val="00FC20AA"/>
    <w:rsid w:val="00FC65C7"/>
    <w:rsid w:val="00FC6AC9"/>
    <w:rsid w:val="00FD758A"/>
    <w:rsid w:val="00FD7BE9"/>
    <w:rsid w:val="00FD7ECD"/>
    <w:rsid w:val="00FE36C7"/>
    <w:rsid w:val="00FE7254"/>
    <w:rsid w:val="00FE7273"/>
    <w:rsid w:val="00FF1E78"/>
    <w:rsid w:val="00FF1EBC"/>
    <w:rsid w:val="00FF36BA"/>
    <w:rsid w:val="00FF4740"/>
    <w:rsid w:val="00FF51D8"/>
    <w:rsid w:val="00FF53F7"/>
    <w:rsid w:val="00FF581F"/>
    <w:rsid w:val="00FF6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4F622"/>
  <w15:chartTrackingRefBased/>
  <w15:docId w15:val="{F695206F-FB4D-4EB9-BE37-9BFAD6533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A7F56"/>
    <w:rPr>
      <w:color w:val="605E5C"/>
      <w:shd w:val="clear" w:color="auto" w:fill="E1DFDD"/>
    </w:rPr>
  </w:style>
  <w:style w:type="paragraph" w:styleId="NormalWeb">
    <w:name w:val="Normal (Web)"/>
    <w:basedOn w:val="Normal"/>
    <w:uiPriority w:val="99"/>
    <w:semiHidden/>
    <w:unhideWhenUsed/>
    <w:rsid w:val="00657563"/>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unhideWhenUsed/>
    <w:qFormat/>
    <w:rsid w:val="00FF6D60"/>
    <w:pPr>
      <w:ind w:left="720"/>
      <w:contextualSpacing/>
    </w:pPr>
  </w:style>
  <w:style w:type="paragraph" w:styleId="Revision">
    <w:name w:val="Revision"/>
    <w:hidden/>
    <w:uiPriority w:val="99"/>
    <w:semiHidden/>
    <w:rsid w:val="004C2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hangecontrolcentra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linkedin.com/in/williamswallmha/" TargetMode="External"/><Relationship Id="rId1" Type="http://schemas.openxmlformats.org/officeDocument/2006/relationships/hyperlink" Target="mailto:billwall0203@outloo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w\AppData\Local\Microsoft\Office\16.0\DTS\en-US%7bA1610F9C-9B06-4BD7-8073-51251A983483%7d\%7b73A0B9E2-E715-4AF5-81DE-A92FFCBB1484%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41418605-D06A-4064-958B-E25D7FD1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{73A0B9E2-E715-4AF5-81DE-A92FFCBB1484}TF2de6fc23-48e8-448b-960e-1bdc6e9248ab4ef8d1ac_win32-7424dd8ab5ea.dotx</Template>
  <TotalTime>169</TotalTime>
  <Pages>2</Pages>
  <Words>743</Words>
  <Characters>5488</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Wall</dc:creator>
  <cp:keywords/>
  <dc:description/>
  <cp:lastModifiedBy>William Wall</cp:lastModifiedBy>
  <cp:revision>9</cp:revision>
  <dcterms:created xsi:type="dcterms:W3CDTF">2026-06-10T04:13:00Z</dcterms:created>
  <dcterms:modified xsi:type="dcterms:W3CDTF">2026-07-27T18:37:00Z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